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A9CB3" w14:textId="77777777" w:rsidR="0044149D" w:rsidRPr="001E4180" w:rsidRDefault="0062295A" w:rsidP="00B25CDF">
      <w:pPr>
        <w:pStyle w:val="Title"/>
      </w:pPr>
      <w:r w:rsidRPr="001E4180">
        <w:t>Terms of Service</w:t>
      </w:r>
    </w:p>
    <w:p w14:paraId="2A1A6DFF" w14:textId="77777777" w:rsidR="0044149D" w:rsidRPr="00F30CB0" w:rsidRDefault="02504070" w:rsidP="007F64E3">
      <w:pPr>
        <w:pStyle w:val="Heading1-Legal-Trish"/>
      </w:pPr>
      <w:r w:rsidRPr="00F30CB0">
        <w:t>The Agreement</w:t>
      </w:r>
    </w:p>
    <w:p w14:paraId="52FAA9ED" w14:textId="77777777" w:rsidR="0044149D" w:rsidRPr="00CF6D4A" w:rsidRDefault="0062295A" w:rsidP="00BE2EEB">
      <w:pPr>
        <w:pStyle w:val="Heading2body-Legal"/>
      </w:pPr>
      <w:r w:rsidRPr="004F1160">
        <w:t>These</w:t>
      </w:r>
      <w:r w:rsidRPr="00CF6D4A">
        <w:t xml:space="preserve"> T</w:t>
      </w:r>
      <w:r w:rsidR="02504070" w:rsidRPr="00CF6D4A">
        <w:t xml:space="preserve">erms </w:t>
      </w:r>
      <w:r w:rsidRPr="00CF6D4A">
        <w:t>of Service</w:t>
      </w:r>
      <w:r w:rsidR="02504070" w:rsidRPr="00CF6D4A">
        <w:t xml:space="preserve"> (the "Agreement") governs the rights and obligations between Xeneta AS</w:t>
      </w:r>
      <w:r w:rsidR="00067BF5" w:rsidRPr="00CF6D4A">
        <w:t xml:space="preserve">, including its </w:t>
      </w:r>
      <w:r w:rsidR="00970DAD" w:rsidRPr="00CF6D4A">
        <w:t>direct or indirect</w:t>
      </w:r>
      <w:r w:rsidR="003E01D2">
        <w:t xml:space="preserve"> </w:t>
      </w:r>
      <w:r w:rsidR="00DC11FD">
        <w:t>wholly owned subsidiaries</w:t>
      </w:r>
      <w:r w:rsidR="02504070" w:rsidRPr="00CF6D4A">
        <w:t xml:space="preserve"> ("Xeneta") and the person or entity (the "Customer") using the products and services (the "Products") provided by Xeneta.</w:t>
      </w:r>
    </w:p>
    <w:p w14:paraId="7555BE37" w14:textId="77777777" w:rsidR="001B6E42" w:rsidRPr="00CF6D4A" w:rsidRDefault="00320FF1" w:rsidP="00BE2EEB">
      <w:pPr>
        <w:pStyle w:val="Heading2body-Legal"/>
      </w:pPr>
      <w:r w:rsidRPr="00CF6D4A">
        <w:t>By</w:t>
      </w:r>
      <w:r w:rsidR="00F41483" w:rsidRPr="00CF6D4A">
        <w:t xml:space="preserve"> signing this Agreement, the Customer confirms to have understood and accepted the terms stated herein</w:t>
      </w:r>
      <w:r w:rsidR="003E01D2">
        <w:t>.</w:t>
      </w:r>
    </w:p>
    <w:p w14:paraId="756F2B01" w14:textId="77777777" w:rsidR="0044149D" w:rsidRPr="00F30CB0" w:rsidRDefault="02504070" w:rsidP="007F64E3">
      <w:pPr>
        <w:pStyle w:val="Heading1-Legal-Trish"/>
      </w:pPr>
      <w:r w:rsidRPr="00F30CB0">
        <w:t>About Xeneta - Xeneta's Products</w:t>
      </w:r>
    </w:p>
    <w:p w14:paraId="44D1BC46" w14:textId="77777777" w:rsidR="00F41483" w:rsidRPr="00115AF4" w:rsidRDefault="02504070" w:rsidP="00BE2EEB">
      <w:pPr>
        <w:pStyle w:val="Heading2body-Legal"/>
      </w:pPr>
      <w:r>
        <w:t>Xeneta is a company registered in Norway with business registration number NO 915 736 076 and with offices at</w:t>
      </w:r>
      <w:r w:rsidR="00E511F1">
        <w:t xml:space="preserve"> </w:t>
      </w:r>
      <w:r w:rsidR="00EC2377">
        <w:t xml:space="preserve">Biskop </w:t>
      </w:r>
      <w:r w:rsidR="00E511F1">
        <w:t>G</w:t>
      </w:r>
      <w:r w:rsidR="00EC2377">
        <w:t xml:space="preserve">unnerus </w:t>
      </w:r>
      <w:r w:rsidR="176CC5F3">
        <w:t xml:space="preserve">gate </w:t>
      </w:r>
      <w:r w:rsidR="00EC2377">
        <w:t>14A</w:t>
      </w:r>
      <w:r w:rsidR="00D368C7">
        <w:t xml:space="preserve">, NO-0185 </w:t>
      </w:r>
      <w:r>
        <w:t>Oslo, Norway.</w:t>
      </w:r>
    </w:p>
    <w:p w14:paraId="3D30AD76" w14:textId="77777777" w:rsidR="0044149D" w:rsidRPr="00115AF4" w:rsidRDefault="02504070" w:rsidP="00BE2EEB">
      <w:pPr>
        <w:pStyle w:val="Heading2body-Legal"/>
      </w:pPr>
      <w:r w:rsidRPr="00115AF4">
        <w:t>Xeneta offers Products to help facilitate a transparent marketplace for global trade.</w:t>
      </w:r>
    </w:p>
    <w:p w14:paraId="0F7B4E27" w14:textId="77777777" w:rsidR="0044149D" w:rsidRPr="00115AF4" w:rsidRDefault="02504070" w:rsidP="00BE2EEB">
      <w:pPr>
        <w:pStyle w:val="Heading2body-Legal"/>
      </w:pPr>
      <w:r w:rsidRPr="00115AF4">
        <w:t xml:space="preserve">The details of the Products and prices offered will be </w:t>
      </w:r>
      <w:r w:rsidR="00316821" w:rsidRPr="00115AF4">
        <w:t xml:space="preserve">provided </w:t>
      </w:r>
      <w:r w:rsidRPr="00115AF4">
        <w:t>by Xeneta upon request.</w:t>
      </w:r>
    </w:p>
    <w:p w14:paraId="0871F02F" w14:textId="77777777" w:rsidR="0044149D" w:rsidRPr="00F30CB0" w:rsidRDefault="02504070" w:rsidP="007F64E3">
      <w:pPr>
        <w:pStyle w:val="Heading1-Legal-Trish"/>
      </w:pPr>
      <w:r w:rsidRPr="00F30CB0">
        <w:t xml:space="preserve">Binding Agreement - Right </w:t>
      </w:r>
      <w:r w:rsidR="005E0430">
        <w:t>t</w:t>
      </w:r>
      <w:r w:rsidRPr="00F30CB0">
        <w:t>o Refuse Orders</w:t>
      </w:r>
    </w:p>
    <w:p w14:paraId="1617EF87" w14:textId="77777777" w:rsidR="0044149D" w:rsidRPr="00620F79" w:rsidRDefault="02504070" w:rsidP="00BE2EEB">
      <w:pPr>
        <w:pStyle w:val="Heading2body-Legal"/>
      </w:pPr>
      <w:r w:rsidRPr="00783C5E">
        <w:t xml:space="preserve">The </w:t>
      </w:r>
      <w:r>
        <w:t>Product</w:t>
      </w:r>
      <w:r w:rsidR="115498C0">
        <w:t>s</w:t>
      </w:r>
      <w:r>
        <w:t xml:space="preserve"> </w:t>
      </w:r>
      <w:r w:rsidRPr="00783C5E">
        <w:t xml:space="preserve">and prices agreed by </w:t>
      </w:r>
      <w:proofErr w:type="gramStart"/>
      <w:r w:rsidR="00574292" w:rsidRPr="00783C5E">
        <w:t>Xeneta</w:t>
      </w:r>
      <w:proofErr w:type="gramEnd"/>
      <w:r w:rsidRPr="00783C5E">
        <w:t xml:space="preserve"> and the Customer will be set out in the order form (the "Order Form") which Xeneta will submit to the Customer. The Customer will be bound by this Agreement by signing the Order Form.</w:t>
      </w:r>
      <w:r w:rsidR="0091313C">
        <w:t xml:space="preserve"> </w:t>
      </w:r>
      <w:r w:rsidR="00C66AD7" w:rsidRPr="00C66AD7">
        <w:t xml:space="preserve">By signing this document, the undersigned </w:t>
      </w:r>
      <w:r w:rsidR="00C66AD7">
        <w:t>signatory</w:t>
      </w:r>
      <w:r w:rsidR="00C66AD7" w:rsidRPr="00C66AD7">
        <w:t xml:space="preserve"> is deemed to represent and act </w:t>
      </w:r>
      <w:r w:rsidRPr="00620F79">
        <w:t xml:space="preserve">on behalf of a company, </w:t>
      </w:r>
      <w:r w:rsidR="00574292" w:rsidRPr="00620F79">
        <w:t>corporation,</w:t>
      </w:r>
      <w:r w:rsidRPr="00620F79">
        <w:t xml:space="preserve"> or other legal entity </w:t>
      </w:r>
      <w:r w:rsidR="00DB0102">
        <w:t>(</w:t>
      </w:r>
      <w:r w:rsidRPr="00620F79">
        <w:t xml:space="preserve">"Corporation"), </w:t>
      </w:r>
      <w:r w:rsidR="0027657A">
        <w:t>having</w:t>
      </w:r>
      <w:r w:rsidRPr="00620F79">
        <w:t xml:space="preserve"> the appropriate powers and authority to legally commit the Corporation.</w:t>
      </w:r>
    </w:p>
    <w:p w14:paraId="2F4CC737" w14:textId="77777777" w:rsidR="0044149D" w:rsidRPr="00620F79" w:rsidRDefault="02504070" w:rsidP="00BE2EEB">
      <w:pPr>
        <w:pStyle w:val="Heading2body-Legal"/>
      </w:pPr>
      <w:r w:rsidRPr="00620F79">
        <w:t>The Customer is responsible for providing Xeneta with correct contact details.</w:t>
      </w:r>
    </w:p>
    <w:p w14:paraId="2F835329" w14:textId="77777777" w:rsidR="0044149D" w:rsidRPr="00620F79" w:rsidRDefault="02504070" w:rsidP="00BE2EEB">
      <w:pPr>
        <w:pStyle w:val="Heading2body-Legal"/>
      </w:pPr>
      <w:r w:rsidRPr="00620F79">
        <w:t>If the Customer orders additional Products from Xeneta, a binding Agreement for the additional Products is entered into when the Customer signs an Order Form specifying the additional Product and the price.</w:t>
      </w:r>
    </w:p>
    <w:p w14:paraId="5C1A1EFD" w14:textId="77777777" w:rsidR="0044149D" w:rsidRPr="0058238C" w:rsidRDefault="02504070" w:rsidP="007F64E3">
      <w:pPr>
        <w:pStyle w:val="Heading1-Legal-Trish"/>
      </w:pPr>
      <w:r w:rsidRPr="0058238C">
        <w:t>Payment</w:t>
      </w:r>
    </w:p>
    <w:p w14:paraId="7123BA9B" w14:textId="77777777" w:rsidR="0044149D" w:rsidRPr="00A02D44" w:rsidRDefault="02504070" w:rsidP="00BE2EEB">
      <w:pPr>
        <w:pStyle w:val="Heading2body-Legal"/>
      </w:pPr>
      <w:r w:rsidRPr="00A02D44">
        <w:t>The Customer shall pay the applicable fee for the relevant Product(s) in accordance with the Order Form.</w:t>
      </w:r>
      <w:r w:rsidR="00A40AE3" w:rsidRPr="00A02D44">
        <w:t xml:space="preserve"> The fee is exclusive of any relevant taxes</w:t>
      </w:r>
      <w:r w:rsidR="004D1C44" w:rsidRPr="00A02D44">
        <w:t>. Any such taxes are the responsibility of the Customer.</w:t>
      </w:r>
    </w:p>
    <w:p w14:paraId="02BABF54" w14:textId="77777777" w:rsidR="0044149D" w:rsidRPr="00A02D44" w:rsidRDefault="02504070" w:rsidP="00BE2EEB">
      <w:pPr>
        <w:pStyle w:val="Heading2body-Legal"/>
      </w:pPr>
      <w:r w:rsidRPr="00A02D44">
        <w:t xml:space="preserve">Xeneta shall invoice the Customer for the applicable fee. Invoiced fees are due </w:t>
      </w:r>
      <w:r w:rsidR="009C30CD" w:rsidRPr="00A02D44">
        <w:t>thirty (</w:t>
      </w:r>
      <w:r w:rsidRPr="00A02D44">
        <w:t>30</w:t>
      </w:r>
      <w:r w:rsidR="009C30CD" w:rsidRPr="00A02D44">
        <w:t>)</w:t>
      </w:r>
      <w:r w:rsidRPr="00A02D44">
        <w:t xml:space="preserve"> days from the invoice date</w:t>
      </w:r>
      <w:r w:rsidR="00865EBA">
        <w:t xml:space="preserve">, unless otherwise stated in the payment terms in the </w:t>
      </w:r>
      <w:r w:rsidRPr="00A02D44">
        <w:t>Order Form.</w:t>
      </w:r>
    </w:p>
    <w:p w14:paraId="514AA619" w14:textId="77777777" w:rsidR="0044149D" w:rsidRPr="00A02D44" w:rsidRDefault="02504070" w:rsidP="00BE2EEB">
      <w:pPr>
        <w:pStyle w:val="Heading2body-Legal"/>
      </w:pPr>
      <w:r w:rsidRPr="00A02D44">
        <w:t>The Customer is responsible for providing complete and accurate billing and contact information to Xeneta and notifying Xeneta of any changes to such information.</w:t>
      </w:r>
    </w:p>
    <w:p w14:paraId="37D2E9D9" w14:textId="77777777" w:rsidR="0044149D" w:rsidRPr="00A02D44" w:rsidRDefault="02504070" w:rsidP="00BE2EEB">
      <w:pPr>
        <w:pStyle w:val="Heading2body-Legal"/>
      </w:pPr>
      <w:r w:rsidRPr="00A02D44">
        <w:t>If the Customer provides credit card information to Xeneta, the Customer authorizes Xeneta to charge such credit card for any payment under the Agreement, as well as for any additional Products purchased by the Customer from Xeneta. </w:t>
      </w:r>
    </w:p>
    <w:p w14:paraId="3161EF5E" w14:textId="77777777" w:rsidR="0044149D" w:rsidRPr="00A02D44" w:rsidRDefault="00DD510D" w:rsidP="00BE2EEB">
      <w:pPr>
        <w:pStyle w:val="Heading2body-Legal"/>
      </w:pPr>
      <w:r>
        <w:t>If Customer fails to pay any undisputed portion of any invoice by its due date, the</w:t>
      </w:r>
      <w:r w:rsidR="006B4FAE">
        <w:t xml:space="preserve">n Xeneta shall be entitled to </w:t>
      </w:r>
      <w:r w:rsidR="00D05197">
        <w:t>overdue payment</w:t>
      </w:r>
      <w:r w:rsidR="006B4FAE">
        <w:t xml:space="preserve"> </w:t>
      </w:r>
      <w:r w:rsidR="00574292">
        <w:t>interest according</w:t>
      </w:r>
      <w:r>
        <w:t xml:space="preserve"> to the relevant </w:t>
      </w:r>
      <w:r w:rsidR="00000E03">
        <w:t>jurisdictio</w:t>
      </w:r>
      <w:r w:rsidR="0012354A">
        <w:t>n</w:t>
      </w:r>
      <w:r w:rsidR="005E1512">
        <w:t>.</w:t>
      </w:r>
    </w:p>
    <w:p w14:paraId="1528B235" w14:textId="77777777" w:rsidR="0044149D" w:rsidRPr="0058238C" w:rsidRDefault="02504070" w:rsidP="007F64E3">
      <w:pPr>
        <w:pStyle w:val="Heading1-Legal-Trish"/>
      </w:pPr>
      <w:bookmarkStart w:id="0" w:name="_Ref76987844"/>
      <w:r w:rsidRPr="0058238C">
        <w:t xml:space="preserve">Customer’s Obligation </w:t>
      </w:r>
      <w:r w:rsidR="00031F3E" w:rsidRPr="0058238C">
        <w:t>t</w:t>
      </w:r>
      <w:r w:rsidRPr="0058238C">
        <w:t>o Input Data</w:t>
      </w:r>
      <w:bookmarkEnd w:id="0"/>
    </w:p>
    <w:p w14:paraId="5549528D" w14:textId="77777777" w:rsidR="00ED55B0" w:rsidRPr="00F02CF4" w:rsidRDefault="00AB4648" w:rsidP="00BE2EEB">
      <w:pPr>
        <w:pStyle w:val="Heading2body-Legal"/>
      </w:pPr>
      <w:r w:rsidRPr="00F02CF4">
        <w:t>“</w:t>
      </w:r>
      <w:r w:rsidR="00ED55B0" w:rsidRPr="00F02CF4">
        <w:t>Data</w:t>
      </w:r>
      <w:r w:rsidRPr="00F02CF4">
        <w:t>”</w:t>
      </w:r>
      <w:r w:rsidR="00ED55B0" w:rsidRPr="00F02CF4">
        <w:t xml:space="preserve"> shall mean Customer's freight rate data consisting of its costs for ocean and air freight from one point to another</w:t>
      </w:r>
      <w:r w:rsidR="005A301F" w:rsidRPr="00F02CF4">
        <w:t>, along with required complementary data (</w:t>
      </w:r>
      <w:r w:rsidR="002933FD" w:rsidRPr="00F02CF4">
        <w:t>e.g.,</w:t>
      </w:r>
      <w:r w:rsidR="003A3927" w:rsidRPr="00F02CF4">
        <w:t xml:space="preserve"> </w:t>
      </w:r>
      <w:r w:rsidR="005A301F" w:rsidRPr="00F02CF4">
        <w:t>surcharges and their quanta)</w:t>
      </w:r>
      <w:r w:rsidR="00ED55B0" w:rsidRPr="00F02CF4">
        <w:t xml:space="preserve">. </w:t>
      </w:r>
    </w:p>
    <w:p w14:paraId="78F0C702" w14:textId="77777777" w:rsidR="0044149D" w:rsidRPr="00620F79" w:rsidRDefault="02504070" w:rsidP="00BE2EEB">
      <w:pPr>
        <w:pStyle w:val="Heading2body-Legal"/>
      </w:pPr>
      <w:r w:rsidRPr="00620F79">
        <w:t>Unless otherwise explicitly specified for the relevant Product</w:t>
      </w:r>
      <w:r w:rsidR="00AF0337">
        <w:t xml:space="preserve"> or in the </w:t>
      </w:r>
      <w:r w:rsidR="003C35E4">
        <w:t xml:space="preserve">applicable </w:t>
      </w:r>
      <w:r w:rsidR="00AF0337">
        <w:t>Order Form</w:t>
      </w:r>
      <w:r w:rsidRPr="00620F79">
        <w:t>, the Customer shall update the Data</w:t>
      </w:r>
      <w:r w:rsidR="7D18AA17" w:rsidRPr="00620F79">
        <w:t xml:space="preserve"> </w:t>
      </w:r>
      <w:r w:rsidR="00AB4648" w:rsidRPr="00620F79">
        <w:t>on a regular basis</w:t>
      </w:r>
      <w:r w:rsidRPr="00620F79">
        <w:t>.</w:t>
      </w:r>
    </w:p>
    <w:p w14:paraId="480F851F" w14:textId="77777777" w:rsidR="0044149D" w:rsidRPr="00620F79" w:rsidRDefault="02504070" w:rsidP="00BE2EEB">
      <w:pPr>
        <w:pStyle w:val="Heading2body-Legal"/>
      </w:pPr>
      <w:r w:rsidRPr="00620F79">
        <w:lastRenderedPageBreak/>
        <w:t xml:space="preserve">The Customer is responsible for all Data being complete and </w:t>
      </w:r>
      <w:r w:rsidR="005E1512" w:rsidRPr="00620F79">
        <w:t>correct and</w:t>
      </w:r>
      <w:r w:rsidRPr="00620F79">
        <w:t xml:space="preserve"> is also responsible for having obtained any consents etc. necessary to legally share the Data with Xeneta.</w:t>
      </w:r>
    </w:p>
    <w:p w14:paraId="1672D799" w14:textId="77777777" w:rsidR="0044149D" w:rsidRPr="00620F79" w:rsidRDefault="02504070" w:rsidP="00BE2EEB">
      <w:pPr>
        <w:pStyle w:val="Heading2body-Legal"/>
      </w:pPr>
      <w:r w:rsidRPr="00620F79">
        <w:t xml:space="preserve">If the Customer does not fulfill its obligation to share Data in accordance with this </w:t>
      </w:r>
      <w:r w:rsidR="003B3DB2" w:rsidRPr="00620F79">
        <w:t>Article</w:t>
      </w:r>
      <w:r w:rsidR="00AB4648" w:rsidRPr="00620F79">
        <w:t xml:space="preserve"> </w:t>
      </w:r>
      <w:r w:rsidR="00AB4648" w:rsidRPr="00620F79">
        <w:fldChar w:fldCharType="begin"/>
      </w:r>
      <w:r w:rsidR="00AB4648" w:rsidRPr="00620F79">
        <w:instrText xml:space="preserve"> REF _Ref76987844 \r \h </w:instrText>
      </w:r>
      <w:r w:rsidR="00B211B9" w:rsidRPr="00620F79">
        <w:instrText xml:space="preserve"> \* MERGEFORMAT </w:instrText>
      </w:r>
      <w:r w:rsidR="00AB4648" w:rsidRPr="00620F79">
        <w:fldChar w:fldCharType="separate"/>
      </w:r>
      <w:r w:rsidR="007E4AD2">
        <w:t>5</w:t>
      </w:r>
      <w:r w:rsidR="00AB4648" w:rsidRPr="00620F79">
        <w:fldChar w:fldCharType="end"/>
      </w:r>
      <w:r w:rsidRPr="00620F79">
        <w:t xml:space="preserve">, Xeneta may shut down the Customer's access to the Product(s) ordered </w:t>
      </w:r>
      <w:r w:rsidR="00CF518C">
        <w:t xml:space="preserve">upon </w:t>
      </w:r>
      <w:r w:rsidR="005E1512">
        <w:t>fourteen</w:t>
      </w:r>
      <w:r w:rsidR="00CF518C">
        <w:t xml:space="preserve"> (</w:t>
      </w:r>
      <w:r w:rsidR="00B25CDF">
        <w:t>14</w:t>
      </w:r>
      <w:r w:rsidR="00CF518C">
        <w:t xml:space="preserve">) days </w:t>
      </w:r>
      <w:r w:rsidR="00900406">
        <w:t>prior</w:t>
      </w:r>
      <w:r w:rsidR="00F92A62">
        <w:t xml:space="preserve"> written </w:t>
      </w:r>
      <w:r w:rsidR="00CF518C">
        <w:t>notice</w:t>
      </w:r>
      <w:r w:rsidRPr="00620F79">
        <w:t>.</w:t>
      </w:r>
    </w:p>
    <w:p w14:paraId="4EC5BA2F" w14:textId="77777777" w:rsidR="0044149D" w:rsidRPr="0058238C" w:rsidRDefault="02504070" w:rsidP="007F64E3">
      <w:pPr>
        <w:pStyle w:val="Heading1-Legal-Trish"/>
      </w:pPr>
      <w:bookmarkStart w:id="1" w:name="_Ref112952908"/>
      <w:r w:rsidRPr="0058238C">
        <w:t xml:space="preserve">Xeneta's Use </w:t>
      </w:r>
      <w:r w:rsidR="0076687E" w:rsidRPr="0058238C">
        <w:t>o</w:t>
      </w:r>
      <w:r w:rsidRPr="0058238C">
        <w:t>f Data</w:t>
      </w:r>
      <w:bookmarkEnd w:id="1"/>
    </w:p>
    <w:p w14:paraId="1284805B" w14:textId="77777777" w:rsidR="004A2630" w:rsidRPr="004A2630" w:rsidRDefault="00D635E9" w:rsidP="00BE2EEB">
      <w:pPr>
        <w:pStyle w:val="Heading2body-Legal"/>
      </w:pPr>
      <w:r>
        <w:t xml:space="preserve">Xeneta is expressly authorized by Customer to process the Data pursuant to Xeneta's methodology (including data cleaning, analysis, </w:t>
      </w:r>
      <w:r w:rsidR="003A3927">
        <w:t>standardization,</w:t>
      </w:r>
      <w:r>
        <w:t xml:space="preserve"> and</w:t>
      </w:r>
      <w:r w:rsidR="00A86294">
        <w:t xml:space="preserve"> </w:t>
      </w:r>
      <w:r w:rsidR="00D901C3">
        <w:t>anonymization</w:t>
      </w:r>
      <w:r>
        <w:t>), and thereafter aggregate the resulting corresponding data points</w:t>
      </w:r>
      <w:r w:rsidR="005E1512">
        <w:t xml:space="preserve"> </w:t>
      </w:r>
      <w:r>
        <w:t xml:space="preserve">onto Xeneta’s </w:t>
      </w:r>
      <w:r w:rsidR="007F668F">
        <w:t>platform (the “</w:t>
      </w:r>
      <w:r w:rsidR="007D1128">
        <w:t>P</w:t>
      </w:r>
      <w:r>
        <w:t>latform</w:t>
      </w:r>
      <w:r w:rsidR="007F668F">
        <w:t>”)</w:t>
      </w:r>
      <w:r w:rsidR="00851C09">
        <w:t>.</w:t>
      </w:r>
      <w:r w:rsidR="00B25CDF">
        <w:t xml:space="preserve"> </w:t>
      </w:r>
      <w:r w:rsidR="005E1512">
        <w:t>The</w:t>
      </w:r>
      <w:r w:rsidR="00125F57">
        <w:t xml:space="preserve"> Platform shall contain Customer Data only in an aggregated and anonymous format (</w:t>
      </w:r>
      <w:r w:rsidR="00B92765">
        <w:t xml:space="preserve">the </w:t>
      </w:r>
      <w:r w:rsidR="00125F57">
        <w:t>“Aggregated Data”).</w:t>
      </w:r>
    </w:p>
    <w:p w14:paraId="003CF064" w14:textId="77777777" w:rsidR="004A2630" w:rsidRPr="00620F79" w:rsidRDefault="00C662EA" w:rsidP="00BE2EEB">
      <w:pPr>
        <w:pStyle w:val="Heading2body-Legal"/>
      </w:pPr>
      <w:r w:rsidRPr="00620F79">
        <w:t xml:space="preserve">Xeneta is hereunder entitled to </w:t>
      </w:r>
      <w:r w:rsidR="00E877E3">
        <w:t>create, generate</w:t>
      </w:r>
      <w:r w:rsidR="0053452B">
        <w:t xml:space="preserve">, </w:t>
      </w:r>
      <w:r w:rsidR="005E1512">
        <w:t>analyze,</w:t>
      </w:r>
      <w:r w:rsidR="00B92765">
        <w:t xml:space="preserve"> </w:t>
      </w:r>
      <w:r w:rsidR="00E877E3">
        <w:t xml:space="preserve">and </w:t>
      </w:r>
      <w:r w:rsidR="00742871">
        <w:t xml:space="preserve">use the </w:t>
      </w:r>
      <w:r w:rsidR="009E30EF">
        <w:t>Aggregated</w:t>
      </w:r>
      <w:r w:rsidR="009E30EF" w:rsidRPr="00620F79">
        <w:t xml:space="preserve"> </w:t>
      </w:r>
      <w:r w:rsidRPr="00620F79">
        <w:t xml:space="preserve">Data to prepare reports, studies, analyses, </w:t>
      </w:r>
      <w:r w:rsidR="00574292" w:rsidRPr="00620F79">
        <w:t>etc.</w:t>
      </w:r>
      <w:r w:rsidRPr="00620F79">
        <w:t>, as part of the Products offered from time to time.</w:t>
      </w:r>
      <w:r>
        <w:t xml:space="preserve"> </w:t>
      </w:r>
      <w:r w:rsidR="02504070" w:rsidRPr="00620F79">
        <w:t xml:space="preserve">Xeneta shall have exclusive ownership rights to </w:t>
      </w:r>
      <w:r w:rsidR="00AE57E7">
        <w:t xml:space="preserve">the </w:t>
      </w:r>
      <w:r w:rsidR="009E30EF">
        <w:t>Aggregated</w:t>
      </w:r>
      <w:r w:rsidR="009E30EF" w:rsidRPr="00620F79">
        <w:t xml:space="preserve"> </w:t>
      </w:r>
      <w:r w:rsidR="02504070" w:rsidRPr="00620F79">
        <w:t xml:space="preserve">Data for any purpose, including but not limited to as part of its Products, </w:t>
      </w:r>
      <w:hyperlink r:id="rId12" w:history="1">
        <w:r w:rsidR="00A915B7" w:rsidRPr="00A915B7">
          <w:t>for</w:t>
        </w:r>
      </w:hyperlink>
      <w:r w:rsidR="00A915B7" w:rsidRPr="00A915B7">
        <w:t> distribution in general benchmarking data and industry reports</w:t>
      </w:r>
      <w:r w:rsidR="00A915B7">
        <w:t>,</w:t>
      </w:r>
      <w:r w:rsidR="00A915B7" w:rsidRPr="00620F79">
        <w:t xml:space="preserve"> </w:t>
      </w:r>
      <w:r w:rsidR="02504070" w:rsidRPr="00620F79">
        <w:t xml:space="preserve">advertising, </w:t>
      </w:r>
      <w:r w:rsidR="003A3927" w:rsidRPr="00620F79">
        <w:t>marketing,</w:t>
      </w:r>
      <w:r w:rsidR="02504070" w:rsidRPr="00620F79">
        <w:t xml:space="preserve"> and promotion of networking opportunities to other and prospective customers.</w:t>
      </w:r>
    </w:p>
    <w:p w14:paraId="3CDECAD3" w14:textId="77777777" w:rsidR="0044149D" w:rsidRPr="00620F79" w:rsidRDefault="02504070" w:rsidP="00BE2EEB">
      <w:pPr>
        <w:pStyle w:val="Heading2body-Legal"/>
      </w:pPr>
      <w:r w:rsidRPr="00620F79">
        <w:t xml:space="preserve">Xeneta </w:t>
      </w:r>
      <w:r w:rsidR="00B629E8" w:rsidRPr="00620F79">
        <w:t xml:space="preserve">shall </w:t>
      </w:r>
      <w:r w:rsidRPr="00620F79">
        <w:t xml:space="preserve">not disclose to third parties or use Data except as set </w:t>
      </w:r>
      <w:r w:rsidR="00F41500">
        <w:t>forth</w:t>
      </w:r>
      <w:r w:rsidR="00F41500" w:rsidRPr="00620F79">
        <w:t xml:space="preserve"> </w:t>
      </w:r>
      <w:r w:rsidRPr="00620F79">
        <w:t xml:space="preserve">in this Agreement or to comply with any legal, </w:t>
      </w:r>
      <w:proofErr w:type="gramStart"/>
      <w:r w:rsidRPr="00620F79">
        <w:t>regulatory</w:t>
      </w:r>
      <w:proofErr w:type="gramEnd"/>
      <w:r w:rsidRPr="00620F79">
        <w:t xml:space="preserve"> or similar requirement.</w:t>
      </w:r>
    </w:p>
    <w:p w14:paraId="4A17D7B8" w14:textId="77777777" w:rsidR="0044149D" w:rsidRPr="0058238C" w:rsidRDefault="02504070" w:rsidP="007F64E3">
      <w:pPr>
        <w:pStyle w:val="Heading1-Legal-Trish"/>
      </w:pPr>
      <w:bookmarkStart w:id="2" w:name="_Ref115179130"/>
      <w:r w:rsidRPr="009C63AC">
        <w:t>Limitation</w:t>
      </w:r>
      <w:r w:rsidRPr="0058238C">
        <w:t xml:space="preserve"> </w:t>
      </w:r>
      <w:r w:rsidR="0076687E" w:rsidRPr="0058238C">
        <w:t>o</w:t>
      </w:r>
      <w:r w:rsidRPr="0058238C">
        <w:t xml:space="preserve">n </w:t>
      </w:r>
      <w:r w:rsidR="0076687E" w:rsidRPr="0058238C">
        <w:t>t</w:t>
      </w:r>
      <w:r w:rsidRPr="0058238C">
        <w:t xml:space="preserve">he </w:t>
      </w:r>
      <w:r w:rsidR="005B643D">
        <w:t>u</w:t>
      </w:r>
      <w:r w:rsidRPr="0058238C">
        <w:t xml:space="preserve">se </w:t>
      </w:r>
      <w:r w:rsidR="0076687E" w:rsidRPr="0058238C">
        <w:t>a</w:t>
      </w:r>
      <w:r w:rsidRPr="0058238C">
        <w:t xml:space="preserve">nd </w:t>
      </w:r>
      <w:r w:rsidR="00CC3BBA">
        <w:t>d</w:t>
      </w:r>
      <w:r w:rsidRPr="0058238C">
        <w:t xml:space="preserve">issemination </w:t>
      </w:r>
      <w:r w:rsidR="0076687E" w:rsidRPr="0058238C">
        <w:t>o</w:t>
      </w:r>
      <w:r w:rsidRPr="0058238C">
        <w:t xml:space="preserve">f Information </w:t>
      </w:r>
      <w:r w:rsidR="0076687E" w:rsidRPr="0058238C">
        <w:t>b</w:t>
      </w:r>
      <w:r w:rsidRPr="0058238C">
        <w:t xml:space="preserve">y </w:t>
      </w:r>
      <w:r w:rsidR="0076687E" w:rsidRPr="0058238C">
        <w:t>t</w:t>
      </w:r>
      <w:r w:rsidRPr="0058238C">
        <w:t>he Customer</w:t>
      </w:r>
      <w:bookmarkEnd w:id="2"/>
    </w:p>
    <w:p w14:paraId="0FBB989F" w14:textId="77777777" w:rsidR="0044149D" w:rsidRPr="008B7258" w:rsidRDefault="02504070" w:rsidP="00BE2EEB">
      <w:pPr>
        <w:pStyle w:val="Heading2body-Legal"/>
      </w:pPr>
      <w:r w:rsidRPr="008B7258">
        <w:t xml:space="preserve">The purpose of Xeneta's portfolio of Products is to increase transparency in the </w:t>
      </w:r>
      <w:r w:rsidR="00F41483" w:rsidRPr="008B7258">
        <w:t>freight industry</w:t>
      </w:r>
      <w:r w:rsidRPr="008B7258">
        <w:t xml:space="preserve"> </w:t>
      </w:r>
      <w:r w:rsidR="009C63AC" w:rsidRPr="008B7258">
        <w:t>to</w:t>
      </w:r>
      <w:r w:rsidRPr="008B7258">
        <w:t xml:space="preserve"> enable market operators to adapt more efficiently to market conditions. Pursuant to applicable competition law the sharing of information between competitors may not take place if it may </w:t>
      </w:r>
      <w:r w:rsidRPr="00025476">
        <w:t>restrict</w:t>
      </w:r>
      <w:r w:rsidRPr="008B7258">
        <w:t xml:space="preserve"> competition</w:t>
      </w:r>
      <w:r w:rsidR="00A175B6">
        <w:t>, i</w:t>
      </w:r>
      <w:r w:rsidRPr="008B7258">
        <w:t>n particular any information sharing that enables the market operators to foresee other operators' future conduct</w:t>
      </w:r>
      <w:r w:rsidR="00842094">
        <w:t>, which</w:t>
      </w:r>
      <w:r w:rsidRPr="008B7258">
        <w:t xml:space="preserve"> may </w:t>
      </w:r>
      <w:r w:rsidR="00842094">
        <w:t xml:space="preserve">lead to a </w:t>
      </w:r>
      <w:r w:rsidRPr="008B7258">
        <w:t>violat</w:t>
      </w:r>
      <w:r w:rsidR="00842094">
        <w:t>ion of</w:t>
      </w:r>
      <w:r w:rsidRPr="008B7258">
        <w:t xml:space="preserve"> applicable law.</w:t>
      </w:r>
    </w:p>
    <w:p w14:paraId="2ADAB905" w14:textId="77777777" w:rsidR="0044149D" w:rsidRPr="00620F79" w:rsidRDefault="02504070" w:rsidP="00BE2EEB">
      <w:pPr>
        <w:pStyle w:val="Heading2body-Legal"/>
      </w:pPr>
      <w:r w:rsidRPr="00B87D7F">
        <w:t>The Customer undertakes t</w:t>
      </w:r>
      <w:r w:rsidR="009D59C0">
        <w:t>o</w:t>
      </w:r>
      <w:r w:rsidR="004E53FC">
        <w:t>:</w:t>
      </w:r>
      <w:r w:rsidR="009D59C0">
        <w:t xml:space="preserve"> </w:t>
      </w:r>
    </w:p>
    <w:p w14:paraId="23F8C391" w14:textId="77777777" w:rsidR="004E53FC" w:rsidRDefault="003B0789" w:rsidP="00B92D2D">
      <w:pPr>
        <w:pStyle w:val="Legal2L1"/>
      </w:pPr>
      <w:r>
        <w:t>L</w:t>
      </w:r>
      <w:r w:rsidR="004E53FC" w:rsidRPr="009D59C0">
        <w:t>imit</w:t>
      </w:r>
      <w:r w:rsidR="004E53FC" w:rsidRPr="00620F79">
        <w:t xml:space="preserve"> the use of Products and Information (as defined in</w:t>
      </w:r>
      <w:r w:rsidR="004E53FC">
        <w:t xml:space="preserve"> Article</w:t>
      </w:r>
      <w:r w:rsidR="004E53FC" w:rsidRPr="00620F79">
        <w:t xml:space="preserve"> </w:t>
      </w:r>
      <w:r w:rsidR="004E53FC">
        <w:fldChar w:fldCharType="begin"/>
      </w:r>
      <w:r w:rsidR="004E53FC">
        <w:instrText xml:space="preserve"> REF _Ref120014187 \r \h </w:instrText>
      </w:r>
      <w:r w:rsidR="004E53FC">
        <w:fldChar w:fldCharType="separate"/>
      </w:r>
      <w:r w:rsidR="007E4AD2">
        <w:t>8.3</w:t>
      </w:r>
      <w:r w:rsidR="004E53FC">
        <w:fldChar w:fldCharType="end"/>
      </w:r>
      <w:r w:rsidR="004E53FC" w:rsidRPr="00620F79">
        <w:t xml:space="preserve"> below) to its own market intelligence.</w:t>
      </w:r>
    </w:p>
    <w:p w14:paraId="197367D9" w14:textId="77777777" w:rsidR="0044149D" w:rsidRPr="00FB3567" w:rsidRDefault="006A1062" w:rsidP="00B92D2D">
      <w:pPr>
        <w:pStyle w:val="Legal2L1"/>
      </w:pPr>
      <w:r>
        <w:t>D</w:t>
      </w:r>
      <w:r w:rsidR="00CA6100" w:rsidRPr="00FB3567">
        <w:t xml:space="preserve">isclose </w:t>
      </w:r>
      <w:r>
        <w:t xml:space="preserve">Information </w:t>
      </w:r>
      <w:r w:rsidR="00CA6100" w:rsidRPr="00FB3567">
        <w:t>to a third-party</w:t>
      </w:r>
      <w:r w:rsidR="00563A75" w:rsidRPr="00FB3567">
        <w:t xml:space="preserve"> only</w:t>
      </w:r>
      <w:r w:rsidR="00B25CDF">
        <w:t xml:space="preserve"> if it is</w:t>
      </w:r>
      <w:r w:rsidR="00C74294" w:rsidRPr="00FB3567">
        <w:t>:</w:t>
      </w:r>
    </w:p>
    <w:p w14:paraId="7B639EF5" w14:textId="77777777" w:rsidR="0044149D" w:rsidRDefault="00CA6100" w:rsidP="007F64E3">
      <w:pPr>
        <w:pStyle w:val="Heading2-LegalTrish"/>
        <w:numPr>
          <w:ilvl w:val="2"/>
          <w:numId w:val="4"/>
        </w:numPr>
      </w:pPr>
      <w:r w:rsidRPr="00620F79">
        <w:t>in a limited manner</w:t>
      </w:r>
      <w:r w:rsidR="00BB2D0F">
        <w:t xml:space="preserve">, e.g., </w:t>
      </w:r>
      <w:r w:rsidRPr="00620F79">
        <w:t>screenshots</w:t>
      </w:r>
      <w:r w:rsidR="00BB2D0F">
        <w:t xml:space="preserve"> for a specified </w:t>
      </w:r>
      <w:r w:rsidR="000C137D">
        <w:t>period</w:t>
      </w:r>
      <w:r w:rsidR="006C39BB" w:rsidRPr="00620F79">
        <w:t>.</w:t>
      </w:r>
    </w:p>
    <w:p w14:paraId="37D626DF" w14:textId="77777777" w:rsidR="00C74294" w:rsidRPr="00C74294" w:rsidRDefault="00FC559F" w:rsidP="007F64E3">
      <w:pPr>
        <w:pStyle w:val="Heading2-LegalTrish"/>
        <w:numPr>
          <w:ilvl w:val="2"/>
          <w:numId w:val="4"/>
        </w:numPr>
      </w:pPr>
      <w:r>
        <w:t>c</w:t>
      </w:r>
      <w:r w:rsidR="00EC14D5">
        <w:t>learly referencing Xeneta as the source of the information</w:t>
      </w:r>
      <w:r w:rsidR="00DE1FF4">
        <w:t>.</w:t>
      </w:r>
    </w:p>
    <w:p w14:paraId="2D9E1B3F" w14:textId="77777777" w:rsidR="0044149D" w:rsidRPr="00620F79" w:rsidRDefault="00CA6100" w:rsidP="007F64E3">
      <w:pPr>
        <w:pStyle w:val="Heading2-LegalTrish"/>
        <w:numPr>
          <w:ilvl w:val="2"/>
          <w:numId w:val="4"/>
        </w:numPr>
      </w:pPr>
      <w:r w:rsidRPr="00620F79">
        <w:t>linked to a specific context</w:t>
      </w:r>
      <w:r w:rsidR="000C137D">
        <w:t>, e.g.</w:t>
      </w:r>
      <w:r w:rsidR="00D12628">
        <w:t xml:space="preserve">, </w:t>
      </w:r>
      <w:r w:rsidR="00F723B5">
        <w:t xml:space="preserve">in </w:t>
      </w:r>
      <w:r w:rsidRPr="00620F79">
        <w:t>negotiations with suppliers</w:t>
      </w:r>
      <w:r w:rsidR="00DE1FF4">
        <w:t xml:space="preserve"> and</w:t>
      </w:r>
      <w:r w:rsidRPr="00620F79">
        <w:t xml:space="preserve"> internal </w:t>
      </w:r>
      <w:r w:rsidR="00B25CDF" w:rsidRPr="00620F79">
        <w:t>reporting</w:t>
      </w:r>
      <w:r w:rsidR="00B25CDF">
        <w:t>.</w:t>
      </w:r>
    </w:p>
    <w:p w14:paraId="2587F862" w14:textId="77777777" w:rsidR="0044149D" w:rsidRPr="009F0742" w:rsidRDefault="02504070" w:rsidP="00B92D2D">
      <w:pPr>
        <w:pStyle w:val="Legal2L1"/>
      </w:pPr>
      <w:r w:rsidRPr="009F0742">
        <w:t>Not disseminate Information outside its own organization</w:t>
      </w:r>
      <w:r w:rsidR="000C6BD2">
        <w:t>. This includes</w:t>
      </w:r>
      <w:r w:rsidR="00FA44A8">
        <w:t>,</w:t>
      </w:r>
      <w:r w:rsidR="000C6BD2">
        <w:t xml:space="preserve"> </w:t>
      </w:r>
      <w:r w:rsidRPr="009F0742">
        <w:t>but not limit</w:t>
      </w:r>
      <w:r w:rsidR="000C6BD2">
        <w:t xml:space="preserve">s </w:t>
      </w:r>
      <w:r w:rsidRPr="009F0742">
        <w:t>to</w:t>
      </w:r>
      <w:r w:rsidR="00FA44A8">
        <w:t>,</w:t>
      </w:r>
      <w:r w:rsidRPr="009F0742">
        <w:t xml:space="preserve"> other legal </w:t>
      </w:r>
      <w:r w:rsidRPr="00F13A7E">
        <w:t>entities</w:t>
      </w:r>
      <w:r w:rsidRPr="009F0742">
        <w:t xml:space="preserve"> </w:t>
      </w:r>
      <w:r w:rsidR="005A1551">
        <w:t>and/or their affiliates</w:t>
      </w:r>
      <w:r w:rsidR="005A1551" w:rsidRPr="009F0742" w:rsidDel="00FA44A8">
        <w:t xml:space="preserve"> </w:t>
      </w:r>
      <w:r w:rsidRPr="009F0742">
        <w:t xml:space="preserve">operating on the same, </w:t>
      </w:r>
      <w:r w:rsidR="009C63AC" w:rsidRPr="009F0742">
        <w:t>previous,</w:t>
      </w:r>
      <w:r w:rsidRPr="009F0742">
        <w:t xml:space="preserve"> or subsequent level of the value chain (</w:t>
      </w:r>
      <w:r w:rsidR="00B92D2D">
        <w:t>i.e.,</w:t>
      </w:r>
      <w:r w:rsidR="00DC132C">
        <w:t xml:space="preserve"> </w:t>
      </w:r>
      <w:r w:rsidRPr="009F0742">
        <w:t>shippers, freight forwarders, carriers)</w:t>
      </w:r>
      <w:r w:rsidR="00FE58FD">
        <w:t>.</w:t>
      </w:r>
    </w:p>
    <w:p w14:paraId="6C509FCA" w14:textId="77777777" w:rsidR="0044149D" w:rsidRPr="009F0742" w:rsidRDefault="02504070" w:rsidP="00B92D2D">
      <w:pPr>
        <w:pStyle w:val="Legal2L1"/>
      </w:pPr>
      <w:r>
        <w:t xml:space="preserve">Not </w:t>
      </w:r>
      <w:r w:rsidR="00A32DA2">
        <w:t>to or enable others to copy (except as expressly permitted by this</w:t>
      </w:r>
      <w:r w:rsidR="00854B75">
        <w:t xml:space="preserve"> Agreement</w:t>
      </w:r>
      <w:r w:rsidR="00A32DA2">
        <w:t xml:space="preserve">), decompile, reverse engineer, disassemble, attempt to derive the source code of, decrypt, modify, or create derivative works </w:t>
      </w:r>
      <w:r w:rsidR="00814D19">
        <w:t>from</w:t>
      </w:r>
      <w:r w:rsidR="00854B75">
        <w:t xml:space="preserve"> the</w:t>
      </w:r>
      <w:r w:rsidR="00C86235">
        <w:t xml:space="preserve"> Products </w:t>
      </w:r>
      <w:r w:rsidR="00814D19">
        <w:t>and/</w:t>
      </w:r>
      <w:r w:rsidR="00C86235">
        <w:t>or</w:t>
      </w:r>
      <w:r w:rsidR="00854B75">
        <w:t xml:space="preserve"> Information</w:t>
      </w:r>
      <w:r w:rsidR="005D3149">
        <w:t>.</w:t>
      </w:r>
      <w:r w:rsidR="009D4A8E">
        <w:t xml:space="preserve"> </w:t>
      </w:r>
    </w:p>
    <w:p w14:paraId="6C0F0091" w14:textId="77777777" w:rsidR="00477087" w:rsidRPr="009F0742" w:rsidRDefault="00477087" w:rsidP="00B92D2D">
      <w:pPr>
        <w:pStyle w:val="Legal2L1"/>
      </w:pPr>
      <w:r>
        <w:t>Not share licenses</w:t>
      </w:r>
      <w:r w:rsidR="00735303">
        <w:t xml:space="preserve">. All access to </w:t>
      </w:r>
      <w:r w:rsidR="042D52E7">
        <w:t>Xeneta</w:t>
      </w:r>
      <w:r w:rsidR="00735303">
        <w:t xml:space="preserve"> Products shall be through a license assigned to an individual. Customer may transfer licenses among individuals, but licenses shall not be shared between them.</w:t>
      </w:r>
    </w:p>
    <w:p w14:paraId="1695A201" w14:textId="77777777" w:rsidR="00355663" w:rsidRPr="001619F6" w:rsidRDefault="00355663" w:rsidP="00BE2EEB">
      <w:pPr>
        <w:pStyle w:val="Heading2body-Legal"/>
      </w:pPr>
      <w:r w:rsidRPr="001619F6">
        <w:t>If necessary for security reasons or in t</w:t>
      </w:r>
      <w:r w:rsidRPr="00155F2E">
        <w:t xml:space="preserve">he event of Customer’s </w:t>
      </w:r>
      <w:r w:rsidR="00691B84">
        <w:t xml:space="preserve">material </w:t>
      </w:r>
      <w:r w:rsidRPr="00155F2E">
        <w:t>breach, Xeneta may suspend and/or close the Customer's access to the</w:t>
      </w:r>
      <w:r w:rsidR="007D1128">
        <w:t xml:space="preserve"> P</w:t>
      </w:r>
      <w:r w:rsidR="00D60BC2">
        <w:t>latform</w:t>
      </w:r>
      <w:r w:rsidRPr="00155F2E">
        <w:t xml:space="preserve"> and the P</w:t>
      </w:r>
      <w:r w:rsidRPr="001619F6">
        <w:t>roduct(s)</w:t>
      </w:r>
      <w:r w:rsidR="00152659">
        <w:t xml:space="preserve"> without </w:t>
      </w:r>
      <w:r w:rsidR="00B25CDF">
        <w:t>prior</w:t>
      </w:r>
      <w:r w:rsidR="00152659">
        <w:t xml:space="preserve"> notice, at Xeneta’s sole discretion</w:t>
      </w:r>
      <w:r w:rsidRPr="001619F6">
        <w:t>.</w:t>
      </w:r>
    </w:p>
    <w:p w14:paraId="0574C66D" w14:textId="77777777" w:rsidR="0044149D" w:rsidRPr="0058238C" w:rsidRDefault="02504070" w:rsidP="007F64E3">
      <w:pPr>
        <w:pStyle w:val="Heading1-Legal-Trish"/>
      </w:pPr>
      <w:r w:rsidRPr="0058238C">
        <w:t>Warranties</w:t>
      </w:r>
    </w:p>
    <w:p w14:paraId="6BECF0B4" w14:textId="77777777" w:rsidR="00FF28AC" w:rsidRPr="001619F6" w:rsidRDefault="001E2C57" w:rsidP="00BE2EEB">
      <w:pPr>
        <w:pStyle w:val="Heading2body-Legal"/>
      </w:pPr>
      <w:r w:rsidRPr="001619F6">
        <w:lastRenderedPageBreak/>
        <w:t xml:space="preserve">Customer undertakes to exercise its </w:t>
      </w:r>
      <w:r w:rsidR="00187C35">
        <w:t>reasonable</w:t>
      </w:r>
      <w:r w:rsidR="00187C35" w:rsidRPr="001619F6">
        <w:t xml:space="preserve"> </w:t>
      </w:r>
      <w:r w:rsidRPr="001619F6">
        <w:t xml:space="preserve">efforts to ensure that </w:t>
      </w:r>
      <w:r w:rsidR="00031F3E" w:rsidRPr="001619F6">
        <w:t xml:space="preserve">the </w:t>
      </w:r>
      <w:r w:rsidR="00601B90" w:rsidRPr="001619F6">
        <w:t>D</w:t>
      </w:r>
      <w:r w:rsidR="00031F3E" w:rsidRPr="001619F6">
        <w:t xml:space="preserve">ata they deliver </w:t>
      </w:r>
      <w:r w:rsidR="00284987" w:rsidRPr="001619F6">
        <w:t xml:space="preserve">as per Article </w:t>
      </w:r>
      <w:r w:rsidRPr="001619F6">
        <w:fldChar w:fldCharType="begin"/>
      </w:r>
      <w:r w:rsidRPr="001619F6">
        <w:instrText xml:space="preserve"> REF _Ref76987844 \r \h  \* MERGEFORMAT </w:instrText>
      </w:r>
      <w:r w:rsidRPr="001619F6">
        <w:fldChar w:fldCharType="separate"/>
      </w:r>
      <w:r w:rsidR="007E4AD2">
        <w:t>5</w:t>
      </w:r>
      <w:r w:rsidRPr="001619F6">
        <w:fldChar w:fldCharType="end"/>
      </w:r>
      <w:r w:rsidRPr="001619F6">
        <w:t xml:space="preserve"> </w:t>
      </w:r>
      <w:r w:rsidR="57B4FCD9" w:rsidRPr="001619F6">
        <w:t xml:space="preserve">is </w:t>
      </w:r>
      <w:r w:rsidRPr="001619F6">
        <w:t xml:space="preserve">accurate and not misleading. If </w:t>
      </w:r>
      <w:r w:rsidR="00061B23" w:rsidRPr="001619F6">
        <w:t>Customer</w:t>
      </w:r>
      <w:r w:rsidRPr="001619F6">
        <w:t xml:space="preserve"> identifies a mistake in the contents thereof, </w:t>
      </w:r>
      <w:r w:rsidR="00061B23" w:rsidRPr="001619F6">
        <w:t xml:space="preserve">Customer </w:t>
      </w:r>
      <w:r w:rsidRPr="001619F6">
        <w:t>undertakes to promptly inform Xeneta.</w:t>
      </w:r>
    </w:p>
    <w:p w14:paraId="7BDB1090" w14:textId="77777777" w:rsidR="009D69D4" w:rsidRPr="001619F6" w:rsidRDefault="009D69D4" w:rsidP="00BE2EEB">
      <w:pPr>
        <w:pStyle w:val="Heading2body-Legal"/>
      </w:pPr>
      <w:r w:rsidRPr="001619F6">
        <w:t xml:space="preserve">Xeneta relies on the quantity and quality of the original data that is provided by its customers, which is outside of our control. </w:t>
      </w:r>
      <w:r w:rsidR="00540404" w:rsidRPr="001619F6">
        <w:t xml:space="preserve">Xeneta implements outlier detection systems to identify any faulty data. </w:t>
      </w:r>
      <w:r w:rsidRPr="001619F6">
        <w:t xml:space="preserve">Xeneta’s ability to make “market data” available remains conditional upon the number of customers who provide data, which can vary over time. Xeneta shall exercise reasonable efforts to process Customer Data </w:t>
      </w:r>
      <w:r w:rsidR="00540404" w:rsidRPr="001619F6">
        <w:t>diligently</w:t>
      </w:r>
      <w:r w:rsidRPr="001619F6">
        <w:t xml:space="preserve"> and in a professional manner, in accordance with Xeneta’s methodology.</w:t>
      </w:r>
    </w:p>
    <w:p w14:paraId="1E17692A" w14:textId="77777777" w:rsidR="0044149D" w:rsidRPr="001619F6" w:rsidRDefault="006D783A" w:rsidP="00BE2EEB">
      <w:pPr>
        <w:pStyle w:val="Heading2body-Legal"/>
      </w:pPr>
      <w:bookmarkStart w:id="3" w:name="_Ref120014187"/>
      <w:r>
        <w:t xml:space="preserve">If the Product or </w:t>
      </w:r>
      <w:r w:rsidR="007D1128">
        <w:t>P</w:t>
      </w:r>
      <w:r w:rsidR="00D60BC2">
        <w:t xml:space="preserve">latform </w:t>
      </w:r>
      <w:r w:rsidR="6D1930FB">
        <w:t>contains</w:t>
      </w:r>
      <w:r>
        <w:t xml:space="preserve"> a defect, Xeneta shall rectify it as soon as possible at its own cost. </w:t>
      </w:r>
      <w:r w:rsidR="02504070">
        <w:t xml:space="preserve">The Product and </w:t>
      </w:r>
      <w:proofErr w:type="gramStart"/>
      <w:r w:rsidR="02504070">
        <w:t>any and all</w:t>
      </w:r>
      <w:proofErr w:type="gramEnd"/>
      <w:r w:rsidR="02504070">
        <w:t xml:space="preserve"> data, material and information made available to the Customer through the relevant Products (the "Information") is provided </w:t>
      </w:r>
      <w:r w:rsidR="002D68AC">
        <w:t xml:space="preserve">“as is”, </w:t>
      </w:r>
      <w:r w:rsidR="02504070">
        <w:t xml:space="preserve">without any warranties from Xeneta, neither explicit nor implied, regarding the accuracy or completeness of the Information. The </w:t>
      </w:r>
      <w:r w:rsidR="002D68AC">
        <w:t>I</w:t>
      </w:r>
      <w:r w:rsidR="02504070">
        <w:t>nformation is in general intended only to give a general overview of the subject matter.</w:t>
      </w:r>
      <w:bookmarkEnd w:id="3"/>
    </w:p>
    <w:p w14:paraId="032A25B0" w14:textId="77777777" w:rsidR="0044149D" w:rsidRPr="001619F6" w:rsidRDefault="02504070" w:rsidP="00BE2EEB">
      <w:pPr>
        <w:pStyle w:val="Heading2body-Legal"/>
      </w:pPr>
      <w:r>
        <w:t>Xeneta aims to update the Information on a regular basis and may change the Information at any time. Any Information may</w:t>
      </w:r>
      <w:r w:rsidR="637FC57F">
        <w:t>,</w:t>
      </w:r>
      <w:r>
        <w:t xml:space="preserve"> however</w:t>
      </w:r>
      <w:r w:rsidR="2F9C11F3">
        <w:t>,</w:t>
      </w:r>
      <w:r>
        <w:t xml:space="preserve"> be out of date at any given time, and Xeneta has no obligation to update the Information.</w:t>
      </w:r>
    </w:p>
    <w:p w14:paraId="02F4719C" w14:textId="77777777" w:rsidR="0044149D" w:rsidRPr="001619F6" w:rsidRDefault="58B4242E" w:rsidP="00BE2EEB">
      <w:pPr>
        <w:pStyle w:val="Heading2body-Legal"/>
      </w:pPr>
      <w:r w:rsidRPr="6F7F4BFF">
        <w:rPr>
          <w:rStyle w:val="Heading2body-LegalChar"/>
        </w:rPr>
        <w:t xml:space="preserve">Xeneta will use reasonable efforts, consistent with prevailing industry standards and practices, to maintain the availability of the </w:t>
      </w:r>
      <w:r w:rsidR="002318A1">
        <w:rPr>
          <w:rStyle w:val="Heading2body-LegalChar"/>
        </w:rPr>
        <w:t>Platform</w:t>
      </w:r>
      <w:r>
        <w:t> </w:t>
      </w:r>
      <w:r w:rsidR="00AC0582">
        <w:t xml:space="preserve">accessed via </w:t>
      </w:r>
      <w:hyperlink r:id="rId13">
        <w:r w:rsidR="00155F2E">
          <w:rPr>
            <w:color w:val="1D63FF"/>
            <w:u w:val="single"/>
          </w:rPr>
          <w:t>app</w:t>
        </w:r>
        <w:r w:rsidRPr="6F7F4BFF">
          <w:rPr>
            <w:color w:val="1D63FF"/>
            <w:u w:val="single"/>
          </w:rPr>
          <w:t>.</w:t>
        </w:r>
        <w:r w:rsidR="00155F2E">
          <w:rPr>
            <w:color w:val="1D63FF"/>
            <w:u w:val="single"/>
          </w:rPr>
          <w:t>x</w:t>
        </w:r>
        <w:r w:rsidRPr="6F7F4BFF">
          <w:rPr>
            <w:color w:val="1D63FF"/>
            <w:u w:val="single"/>
          </w:rPr>
          <w:t>eneta.com</w:t>
        </w:r>
      </w:hyperlink>
      <w:r w:rsidR="00B25CDF">
        <w:t>. N</w:t>
      </w:r>
      <w:r>
        <w:t xml:space="preserve">onetheless, </w:t>
      </w:r>
      <w:r w:rsidRPr="00155F2E">
        <w:t xml:space="preserve">the </w:t>
      </w:r>
      <w:r w:rsidR="007D1128">
        <w:t>Platform</w:t>
      </w:r>
      <w:r w:rsidR="00EA2C60">
        <w:t xml:space="preserve"> </w:t>
      </w:r>
      <w:r>
        <w:t>may be temporarily unavailable for scheduled maintenance and/or unscheduled emergency maintenance or due to causes beyond Xeneta's reasonable control.</w:t>
      </w:r>
    </w:p>
    <w:p w14:paraId="76B728A4" w14:textId="77777777" w:rsidR="0044149D" w:rsidRPr="0058238C" w:rsidRDefault="009C30CD" w:rsidP="007F64E3">
      <w:pPr>
        <w:pStyle w:val="Heading1-Legal-Trish"/>
      </w:pPr>
      <w:bookmarkStart w:id="4" w:name="_Ref76988157"/>
      <w:r w:rsidRPr="0058238C">
        <w:t>Int</w:t>
      </w:r>
      <w:r w:rsidR="02504070" w:rsidRPr="0058238C">
        <w:t>ellectual Property Rights</w:t>
      </w:r>
      <w:bookmarkEnd w:id="4"/>
    </w:p>
    <w:p w14:paraId="6B9F0A8A" w14:textId="77777777" w:rsidR="0044149D" w:rsidRPr="001619F6" w:rsidRDefault="02504070" w:rsidP="00BE2EEB">
      <w:pPr>
        <w:pStyle w:val="Heading2body-Legal"/>
      </w:pPr>
      <w:r w:rsidRPr="001619F6">
        <w:t>Xeneta is the owner or the licens</w:t>
      </w:r>
      <w:r w:rsidR="00D35062" w:rsidRPr="001619F6">
        <w:t>or</w:t>
      </w:r>
      <w:r w:rsidRPr="001619F6">
        <w:t xml:space="preserve"> o</w:t>
      </w:r>
      <w:r w:rsidRPr="00155F2E">
        <w:t xml:space="preserve">f the </w:t>
      </w:r>
      <w:r w:rsidR="00EE3934">
        <w:t>Platform</w:t>
      </w:r>
      <w:r w:rsidR="00EE3934" w:rsidRPr="00155F2E">
        <w:t xml:space="preserve"> </w:t>
      </w:r>
      <w:r w:rsidRPr="00155F2E">
        <w:t xml:space="preserve">and the underlying technology, all Information and the Product(s), and services provided via the </w:t>
      </w:r>
      <w:r w:rsidR="00EE3934">
        <w:t>Platform</w:t>
      </w:r>
      <w:r w:rsidRPr="00155F2E">
        <w:t xml:space="preserve">, including all Intellectual Property Rights vested in, related </w:t>
      </w:r>
      <w:proofErr w:type="gramStart"/>
      <w:r w:rsidRPr="00155F2E">
        <w:t>to</w:t>
      </w:r>
      <w:proofErr w:type="gramEnd"/>
      <w:r w:rsidRPr="00155F2E">
        <w:t xml:space="preserve"> or derived from the same.</w:t>
      </w:r>
    </w:p>
    <w:p w14:paraId="4F644924" w14:textId="77777777" w:rsidR="0044149D" w:rsidRPr="001619F6" w:rsidRDefault="02504070" w:rsidP="00BE2EEB">
      <w:pPr>
        <w:pStyle w:val="Heading2body-Legal"/>
      </w:pPr>
      <w:r w:rsidRPr="001619F6">
        <w:t xml:space="preserve">"Intellectual Property Rights" include all patents, copyrights, design rights, trademarks, service marks, trade secrets, know-how, database rights and other rights </w:t>
      </w:r>
      <w:r w:rsidR="00005B5C" w:rsidRPr="001619F6">
        <w:t>in intellectual</w:t>
      </w:r>
      <w:r w:rsidRPr="001619F6">
        <w:t xml:space="preserve"> property rights (whether registered or not) and all applications for the same which may exist now, or in the future as well as the goodwill vested therein.</w:t>
      </w:r>
    </w:p>
    <w:p w14:paraId="5556D167" w14:textId="77777777" w:rsidR="0044149D" w:rsidRPr="001619F6" w:rsidRDefault="02504070" w:rsidP="00BE2EEB">
      <w:pPr>
        <w:pStyle w:val="Heading2body-Legal"/>
      </w:pPr>
      <w:r w:rsidRPr="001619F6">
        <w:t>Xeneta grants the Customer a non-exclusive, non-transferable license for the duration of and on the term and conditions of the Agreement to use the Product(s) to download, store, transmit, display and copy Information for internal use and the Intellectual Property Rights inherent in the same.</w:t>
      </w:r>
    </w:p>
    <w:p w14:paraId="7EAC48C3" w14:textId="77777777" w:rsidR="0044149D" w:rsidRPr="001619F6" w:rsidRDefault="02504070" w:rsidP="00BE2EEB">
      <w:pPr>
        <w:pStyle w:val="Heading2body-Legal"/>
      </w:pPr>
      <w:r w:rsidRPr="001619F6">
        <w:t xml:space="preserve">The Customer shall not modify, reproduce, duplicate, copy or re-sell </w:t>
      </w:r>
      <w:r w:rsidR="501D77F0" w:rsidRPr="001619F6">
        <w:t>any</w:t>
      </w:r>
      <w:r w:rsidRPr="001619F6">
        <w:t xml:space="preserve"> Product(s) or any Information</w:t>
      </w:r>
      <w:r w:rsidR="001163FA">
        <w:t xml:space="preserve">, except to the extent permissible under Art. </w:t>
      </w:r>
      <w:r w:rsidR="00EF6B47">
        <w:fldChar w:fldCharType="begin"/>
      </w:r>
      <w:r w:rsidR="00EF6B47">
        <w:instrText xml:space="preserve"> REF _Ref115179130 \r \h </w:instrText>
      </w:r>
      <w:r w:rsidR="00E7211F">
        <w:instrText xml:space="preserve"> \* MERGEFORMAT </w:instrText>
      </w:r>
      <w:r w:rsidR="00EF6B47">
        <w:fldChar w:fldCharType="separate"/>
      </w:r>
      <w:r w:rsidR="007E4AD2">
        <w:t>7</w:t>
      </w:r>
      <w:r w:rsidR="00EF6B47">
        <w:fldChar w:fldCharType="end"/>
      </w:r>
      <w:r w:rsidRPr="001619F6">
        <w:t>.</w:t>
      </w:r>
    </w:p>
    <w:p w14:paraId="327053B5" w14:textId="77777777" w:rsidR="0044149D" w:rsidRPr="0058238C" w:rsidRDefault="02504070" w:rsidP="007F64E3">
      <w:pPr>
        <w:pStyle w:val="Heading1-Legal-Trish"/>
      </w:pPr>
      <w:bookmarkStart w:id="5" w:name="_Ref76995572"/>
      <w:r w:rsidRPr="0058238C">
        <w:t>Confidentiality</w:t>
      </w:r>
      <w:bookmarkEnd w:id="5"/>
    </w:p>
    <w:p w14:paraId="1A480BC4" w14:textId="77777777" w:rsidR="0044149D" w:rsidRPr="00A02D44" w:rsidRDefault="02504070" w:rsidP="00BE2EEB">
      <w:pPr>
        <w:pStyle w:val="Heading2body-Legal"/>
      </w:pPr>
      <w:r>
        <w:t>The Product(s), the Information as well as the Intellectual Property Rights and the content of this Agreement and other data, information or material provided by Xeneta</w:t>
      </w:r>
      <w:r w:rsidR="00F40903">
        <w:t xml:space="preserve"> as well </w:t>
      </w:r>
      <w:r w:rsidR="1BBE144D">
        <w:t>as the Customer’s</w:t>
      </w:r>
      <w:r w:rsidR="00F40903">
        <w:t xml:space="preserve"> Data</w:t>
      </w:r>
      <w:r>
        <w:t xml:space="preserve"> shall be deemed as Confidential Information.</w:t>
      </w:r>
    </w:p>
    <w:p w14:paraId="58F81CD8" w14:textId="77777777" w:rsidR="0044149D" w:rsidRPr="00A02D44" w:rsidRDefault="02504070" w:rsidP="00BE2EEB">
      <w:pPr>
        <w:pStyle w:val="Heading2body-Legal"/>
      </w:pPr>
      <w:r w:rsidRPr="00A02D44">
        <w:t xml:space="preserve">Confidential Information shall not be disclosed to any other person without obtaining </w:t>
      </w:r>
      <w:r w:rsidR="00316EFC">
        <w:t>the other Party’s</w:t>
      </w:r>
      <w:r w:rsidR="00316EFC" w:rsidRPr="00A02D44">
        <w:t xml:space="preserve"> </w:t>
      </w:r>
      <w:r w:rsidRPr="00A02D44">
        <w:t>explicit prior written consent.</w:t>
      </w:r>
    </w:p>
    <w:p w14:paraId="41775E9D" w14:textId="77777777" w:rsidR="0044149D" w:rsidRPr="00A02D44" w:rsidRDefault="00316EFC" w:rsidP="00BE2EEB">
      <w:pPr>
        <w:pStyle w:val="Heading2body-Legal"/>
      </w:pPr>
      <w:r>
        <w:t>Neither Party</w:t>
      </w:r>
      <w:r w:rsidR="02504070" w:rsidRPr="00A02D44">
        <w:t xml:space="preserve"> shall exploit </w:t>
      </w:r>
      <w:r>
        <w:t>the other Party’s</w:t>
      </w:r>
      <w:r w:rsidRPr="00A02D44">
        <w:t xml:space="preserve"> </w:t>
      </w:r>
      <w:r w:rsidR="02504070" w:rsidRPr="00A02D44">
        <w:t>Confidential Information in any way except for the purposes anticipated under this Agreement</w:t>
      </w:r>
      <w:r w:rsidR="00B25CDF">
        <w:t>.</w:t>
      </w:r>
    </w:p>
    <w:p w14:paraId="1B758634" w14:textId="77777777" w:rsidR="0044149D" w:rsidRPr="00A02D44" w:rsidRDefault="02504070" w:rsidP="00BE2EEB">
      <w:pPr>
        <w:pStyle w:val="Heading2body-Legal"/>
      </w:pPr>
      <w:r w:rsidRPr="00A02D44">
        <w:t xml:space="preserve">If </w:t>
      </w:r>
      <w:r w:rsidR="00316EFC">
        <w:t>either Party</w:t>
      </w:r>
      <w:r w:rsidRPr="00A02D44">
        <w:t xml:space="preserve"> suspects unauthorized use of Confidential Information such as, but not restricted to, copying, use or disclosure without </w:t>
      </w:r>
      <w:r w:rsidR="00A42128">
        <w:t>the other Party’s</w:t>
      </w:r>
      <w:r w:rsidR="00A42128" w:rsidRPr="00A02D44">
        <w:t xml:space="preserve"> </w:t>
      </w:r>
      <w:r w:rsidRPr="00A02D44">
        <w:t>prior written consent</w:t>
      </w:r>
      <w:r w:rsidR="009A3A44">
        <w:t>,</w:t>
      </w:r>
      <w:r w:rsidRPr="00A02D44">
        <w:t xml:space="preserve"> </w:t>
      </w:r>
      <w:r w:rsidR="00A42128">
        <w:t>such Party</w:t>
      </w:r>
      <w:r w:rsidR="00B25CDF">
        <w:t xml:space="preserve"> </w:t>
      </w:r>
      <w:r w:rsidRPr="00A02D44">
        <w:t xml:space="preserve">shall immediately notify </w:t>
      </w:r>
      <w:r w:rsidR="00A42128">
        <w:t>the other Party</w:t>
      </w:r>
      <w:r w:rsidRPr="00A02D44">
        <w:t>.</w:t>
      </w:r>
    </w:p>
    <w:p w14:paraId="06AA3237" w14:textId="77777777" w:rsidR="0044149D" w:rsidRPr="00155F2E" w:rsidRDefault="02504070" w:rsidP="007F64E3">
      <w:pPr>
        <w:pStyle w:val="Heading1-Legal-Trish"/>
      </w:pPr>
      <w:r w:rsidRPr="0058238C">
        <w:lastRenderedPageBreak/>
        <w:t xml:space="preserve">Linking </w:t>
      </w:r>
      <w:r w:rsidR="00F26AEC" w:rsidRPr="0058238C">
        <w:t>t</w:t>
      </w:r>
      <w:r w:rsidRPr="0058238C">
        <w:t xml:space="preserve">o </w:t>
      </w:r>
      <w:r w:rsidR="00F26AEC" w:rsidRPr="0058238C">
        <w:t>t</w:t>
      </w:r>
      <w:r w:rsidRPr="0058238C">
        <w:t xml:space="preserve">he </w:t>
      </w:r>
      <w:r w:rsidR="00B25CDF">
        <w:t>Platform</w:t>
      </w:r>
    </w:p>
    <w:p w14:paraId="4A5519BC" w14:textId="77777777" w:rsidR="0044149D" w:rsidRPr="00155F2E" w:rsidRDefault="02504070" w:rsidP="00BE2EEB">
      <w:pPr>
        <w:pStyle w:val="Heading2body-Legal"/>
      </w:pPr>
      <w:r w:rsidRPr="00155F2E">
        <w:t xml:space="preserve">The Customer may link to the home page of the </w:t>
      </w:r>
      <w:r w:rsidR="00EB0956">
        <w:t>Platform</w:t>
      </w:r>
      <w:r w:rsidRPr="00155F2E">
        <w:t xml:space="preserve">, provided this is done in a way that is fair and legal and does not damage or take advantage of Xeneta's reputation. The Customer may not establish a link in a way that suggests any form of association, </w:t>
      </w:r>
      <w:r w:rsidR="00926AF2" w:rsidRPr="00155F2E">
        <w:t>approval,</w:t>
      </w:r>
      <w:r w:rsidRPr="00155F2E">
        <w:t xml:space="preserve"> or endorsement between the parties where none such exists.</w:t>
      </w:r>
    </w:p>
    <w:p w14:paraId="3DC90C27" w14:textId="77777777" w:rsidR="0044149D" w:rsidRPr="00155F2E" w:rsidRDefault="02504070" w:rsidP="00BE2EEB">
      <w:pPr>
        <w:pStyle w:val="Heading2body-Legal"/>
      </w:pPr>
      <w:r w:rsidRPr="00155F2E">
        <w:t xml:space="preserve">The Customer </w:t>
      </w:r>
      <w:r w:rsidR="00492558" w:rsidRPr="00155F2E">
        <w:t>shall</w:t>
      </w:r>
      <w:r w:rsidRPr="00155F2E">
        <w:t xml:space="preserve"> not create a link to any part of the </w:t>
      </w:r>
      <w:r w:rsidR="00EB0956">
        <w:t xml:space="preserve">Platform </w:t>
      </w:r>
      <w:r w:rsidRPr="00155F2E">
        <w:t xml:space="preserve">other than the home page. The Customer may not establish a link to the </w:t>
      </w:r>
      <w:r w:rsidR="00EB0956">
        <w:t xml:space="preserve">Platform </w:t>
      </w:r>
      <w:r w:rsidRPr="00155F2E">
        <w:t>from a website that is not owned by the Customer.</w:t>
      </w:r>
    </w:p>
    <w:p w14:paraId="64E3F940" w14:textId="77777777" w:rsidR="0044149D" w:rsidRPr="00155F2E" w:rsidRDefault="02504070" w:rsidP="00BE2EEB">
      <w:pPr>
        <w:pStyle w:val="Heading2body-Legal"/>
      </w:pPr>
      <w:r w:rsidRPr="00155F2E">
        <w:t xml:space="preserve">The Customer </w:t>
      </w:r>
      <w:r w:rsidR="00492558" w:rsidRPr="00155F2E">
        <w:t xml:space="preserve">shall </w:t>
      </w:r>
      <w:r w:rsidRPr="00155F2E">
        <w:t>no</w:t>
      </w:r>
      <w:r w:rsidR="00DA2313" w:rsidRPr="00155F2E">
        <w:t>t</w:t>
      </w:r>
      <w:r w:rsidRPr="00155F2E">
        <w:t xml:space="preserve"> use automatic services (robots, spiders, indexation etc.) or other ways of systematic or regular use of the Information.</w:t>
      </w:r>
    </w:p>
    <w:p w14:paraId="18DDF839" w14:textId="77777777" w:rsidR="0044149D" w:rsidRDefault="02504070" w:rsidP="00BE2EEB">
      <w:pPr>
        <w:pStyle w:val="Heading2body-Legal"/>
      </w:pPr>
      <w:r>
        <w:t xml:space="preserve">Xeneta reserves the right to withdraw linking permission without cause and notice. If the Customer </w:t>
      </w:r>
      <w:r w:rsidR="09A5F6EC">
        <w:t>wishes</w:t>
      </w:r>
      <w:r>
        <w:t xml:space="preserve"> to make any use of Xeneta's material other </w:t>
      </w:r>
      <w:r w:rsidR="18C41512">
        <w:t>than those</w:t>
      </w:r>
      <w:r>
        <w:t xml:space="preserve"> set out above, the Customer must obtain prior written permission from Xeneta.</w:t>
      </w:r>
    </w:p>
    <w:p w14:paraId="168872BC" w14:textId="77777777" w:rsidR="0044149D" w:rsidRPr="0058238C" w:rsidRDefault="02504070" w:rsidP="007F64E3">
      <w:pPr>
        <w:pStyle w:val="Heading1-Legal-Trish"/>
      </w:pPr>
      <w:r w:rsidRPr="0058238C">
        <w:t xml:space="preserve">Limitation </w:t>
      </w:r>
      <w:r w:rsidR="00EF7B6B" w:rsidRPr="0058238C">
        <w:t>and Exclusion o</w:t>
      </w:r>
      <w:r w:rsidRPr="0058238C">
        <w:t>f Liability</w:t>
      </w:r>
    </w:p>
    <w:p w14:paraId="0BA6497A" w14:textId="77777777" w:rsidR="00F30CB0" w:rsidRPr="00A02D44" w:rsidRDefault="009C6CD7" w:rsidP="00BE2EEB">
      <w:pPr>
        <w:pStyle w:val="Heading2body-Legal"/>
      </w:pPr>
      <w:r w:rsidRPr="00A02D44">
        <w:t xml:space="preserve">Neither party shall be </w:t>
      </w:r>
      <w:r w:rsidR="02504070" w:rsidRPr="00A02D44">
        <w:t>liable</w:t>
      </w:r>
      <w:r w:rsidR="002577E3" w:rsidRPr="00A02D44">
        <w:t xml:space="preserve"> to the other</w:t>
      </w:r>
      <w:r w:rsidR="02504070" w:rsidRPr="00A02D44">
        <w:t xml:space="preserve"> for any indirect loss or any consequential damages incurred</w:t>
      </w:r>
      <w:r w:rsidR="00BA0278" w:rsidRPr="00A02D44">
        <w:t>. Consequential damages include but are not limited to loss of earnings, loss of profit</w:t>
      </w:r>
      <w:r w:rsidR="000A027A" w:rsidRPr="00A02D44">
        <w:t xml:space="preserve"> and loss of cost savings.</w:t>
      </w:r>
    </w:p>
    <w:p w14:paraId="055D831F" w14:textId="77777777" w:rsidR="000A027A" w:rsidRDefault="00D167D0" w:rsidP="00BE2EEB">
      <w:pPr>
        <w:pStyle w:val="Heading2body-Legal"/>
      </w:pPr>
      <w:r>
        <w:t>Each party’s</w:t>
      </w:r>
      <w:r w:rsidRPr="00A02D44">
        <w:t xml:space="preserve"> </w:t>
      </w:r>
      <w:r w:rsidR="00633074" w:rsidRPr="00A02D44">
        <w:t>total liability for breach of contract</w:t>
      </w:r>
      <w:r w:rsidR="001B6B33" w:rsidRPr="00A02D44">
        <w:t xml:space="preserve">, regardless of whether the </w:t>
      </w:r>
      <w:r w:rsidR="001163FA">
        <w:t>Agreement</w:t>
      </w:r>
      <w:r w:rsidR="001B6B33" w:rsidRPr="00A02D44">
        <w:t xml:space="preserve"> is termin</w:t>
      </w:r>
      <w:r w:rsidR="00C37CE7" w:rsidRPr="00A02D44">
        <w:t>a</w:t>
      </w:r>
      <w:r w:rsidR="001B6B33" w:rsidRPr="00A02D44">
        <w:t>t</w:t>
      </w:r>
      <w:r w:rsidR="00C37CE7" w:rsidRPr="00A02D44">
        <w:t>e</w:t>
      </w:r>
      <w:r w:rsidR="001B6B33" w:rsidRPr="00A02D44">
        <w:t xml:space="preserve">d, shall be limited to one hundred percent (100%) of the </w:t>
      </w:r>
      <w:r w:rsidR="00F42C22" w:rsidRPr="00A02D44">
        <w:t>relevant 12-month subscription fee.</w:t>
      </w:r>
    </w:p>
    <w:p w14:paraId="6F7BFFC5" w14:textId="77777777" w:rsidR="00FC57DB" w:rsidRDefault="00D62FC0" w:rsidP="00BE2EEB">
      <w:pPr>
        <w:pStyle w:val="Heading2body-Legal"/>
      </w:pPr>
      <w:r>
        <w:t>In the case of</w:t>
      </w:r>
      <w:r w:rsidR="00CC419E">
        <w:t xml:space="preserve"> </w:t>
      </w:r>
      <w:r>
        <w:t xml:space="preserve">data protection claims, each party’s and its </w:t>
      </w:r>
      <w:r w:rsidR="003E2861">
        <w:t>affiliate’s</w:t>
      </w:r>
      <w:r>
        <w:t xml:space="preserve"> total liability to the other party and its affiliates for all claims in the aggregate (for damages or liability of any type) shall not exceed two times (2x) the amount actually paid or payable to </w:t>
      </w:r>
      <w:r w:rsidR="003E2861">
        <w:t xml:space="preserve">Xeneta </w:t>
      </w:r>
      <w:r>
        <w:t xml:space="preserve">in the prior twelve (12) months under the applicable </w:t>
      </w:r>
      <w:r w:rsidR="003E2861">
        <w:t>O</w:t>
      </w:r>
      <w:r>
        <w:t xml:space="preserve">rder </w:t>
      </w:r>
      <w:r w:rsidR="003E2861">
        <w:t>F</w:t>
      </w:r>
      <w:r>
        <w:t>orm(s) or sow to which such liability relates (</w:t>
      </w:r>
      <w:r w:rsidR="00C070C2">
        <w:t xml:space="preserve">the </w:t>
      </w:r>
      <w:r w:rsidRPr="00C070C2">
        <w:t>“</w:t>
      </w:r>
      <w:r w:rsidR="00C070C2">
        <w:t>D</w:t>
      </w:r>
      <w:r w:rsidRPr="00C070C2">
        <w:t xml:space="preserve">ata </w:t>
      </w:r>
      <w:r w:rsidR="00C070C2">
        <w:t>P</w:t>
      </w:r>
      <w:r w:rsidRPr="00C070C2">
        <w:t xml:space="preserve">rotection </w:t>
      </w:r>
      <w:r w:rsidR="00C070C2">
        <w:t>C</w:t>
      </w:r>
      <w:r w:rsidRPr="00C070C2">
        <w:t xml:space="preserve">laims </w:t>
      </w:r>
      <w:r w:rsidR="00C070C2">
        <w:t>C</w:t>
      </w:r>
      <w:r w:rsidRPr="00C070C2">
        <w:t>ap”)</w:t>
      </w:r>
      <w:r w:rsidR="00C070C2">
        <w:t>.</w:t>
      </w:r>
    </w:p>
    <w:p w14:paraId="03101BA9" w14:textId="77777777" w:rsidR="00FC57DB" w:rsidRDefault="00C070C2" w:rsidP="00BE2EEB">
      <w:pPr>
        <w:pStyle w:val="Heading2body-Legal"/>
      </w:pPr>
      <w:r>
        <w:t>I</w:t>
      </w:r>
      <w:r w:rsidR="00D62FC0">
        <w:t xml:space="preserve">n no event shall either party (or its respective affiliates) be liable for the same event under both the general liability cap </w:t>
      </w:r>
      <w:r w:rsidR="00A32F9F">
        <w:t xml:space="preserve">set out in </w:t>
      </w:r>
      <w:r>
        <w:t xml:space="preserve">Article </w:t>
      </w:r>
      <w:r w:rsidR="00A32F9F">
        <w:t xml:space="preserve">12.2 </w:t>
      </w:r>
      <w:r w:rsidR="00D62FC0">
        <w:t xml:space="preserve">and the data protection claims cap. </w:t>
      </w:r>
      <w:r w:rsidR="00A32F9F">
        <w:t>Similarly</w:t>
      </w:r>
      <w:r w:rsidR="00D62FC0">
        <w:t xml:space="preserve">, those caps shall not be cumulative; if a party (and/or its affiliates) has one or more claims subject to the general liability cap and the </w:t>
      </w:r>
      <w:r w:rsidR="00A32F9F">
        <w:t>D</w:t>
      </w:r>
      <w:r w:rsidR="00D62FC0">
        <w:t xml:space="preserve">ata </w:t>
      </w:r>
      <w:r w:rsidR="00A32F9F">
        <w:t>P</w:t>
      </w:r>
      <w:r w:rsidR="00D62FC0">
        <w:t xml:space="preserve">rotection </w:t>
      </w:r>
      <w:r w:rsidR="00A32F9F">
        <w:t>C</w:t>
      </w:r>
      <w:r w:rsidR="00D62FC0">
        <w:t xml:space="preserve">laims </w:t>
      </w:r>
      <w:r w:rsidR="00A32F9F">
        <w:t>C</w:t>
      </w:r>
      <w:r w:rsidR="00D62FC0">
        <w:t xml:space="preserve">ap, the maximum total liability for all claims in the aggregate shall not exceed the </w:t>
      </w:r>
      <w:r w:rsidR="00A32F9F">
        <w:t>D</w:t>
      </w:r>
      <w:r w:rsidR="00D62FC0">
        <w:t xml:space="preserve">ata </w:t>
      </w:r>
      <w:r w:rsidR="00A32F9F">
        <w:t>P</w:t>
      </w:r>
      <w:r w:rsidR="00D62FC0">
        <w:t xml:space="preserve">rotection </w:t>
      </w:r>
      <w:r w:rsidR="00A32F9F">
        <w:t>C</w:t>
      </w:r>
      <w:r w:rsidR="00D62FC0">
        <w:t xml:space="preserve">laims </w:t>
      </w:r>
      <w:r w:rsidR="00A32F9F">
        <w:t>C</w:t>
      </w:r>
      <w:r w:rsidR="00D62FC0">
        <w:t>ap</w:t>
      </w:r>
      <w:r w:rsidR="007F09CB">
        <w:t>.</w:t>
      </w:r>
    </w:p>
    <w:p w14:paraId="1C01D5DF" w14:textId="77777777" w:rsidR="00FA1878" w:rsidRDefault="00926C2C" w:rsidP="00BE2EEB">
      <w:pPr>
        <w:pStyle w:val="Heading2body-Legal"/>
      </w:pPr>
      <w:r>
        <w:t xml:space="preserve">The </w:t>
      </w:r>
      <w:r w:rsidR="00FA1878">
        <w:t xml:space="preserve">parties agree that section 12 will apply regardless of the form of action, whether in contract, tort, strict liability or otherwise and will apply even if any limited remedy specified in this agreement is found to have failed of its essential purpose. </w:t>
      </w:r>
    </w:p>
    <w:p w14:paraId="0D769DB0" w14:textId="77777777" w:rsidR="0044149D" w:rsidRPr="0058238C" w:rsidRDefault="00FC559F" w:rsidP="007F64E3">
      <w:pPr>
        <w:pStyle w:val="Heading1-Legal-Trish"/>
      </w:pPr>
      <w:r>
        <w:t xml:space="preserve">Mutual </w:t>
      </w:r>
      <w:r w:rsidR="02504070" w:rsidRPr="0058238C">
        <w:t>Indemnity</w:t>
      </w:r>
    </w:p>
    <w:p w14:paraId="1A8C32F8" w14:textId="77777777" w:rsidR="00BA6693" w:rsidRDefault="00BA6693" w:rsidP="00D511C8">
      <w:pPr>
        <w:pStyle w:val="Normal-Legal"/>
      </w:pPr>
      <w:r>
        <w:t xml:space="preserve">Each Party shall defend, indemnify and hold the other Party harmless from and against any and all losses, suits, and any other liabilities </w:t>
      </w:r>
      <w:r w:rsidR="00693F12">
        <w:t>of</w:t>
      </w:r>
      <w:r>
        <w:t xml:space="preserve"> any nature, that arise out of or in any other way relates to or is derived from any third party claim raised against the other Party's infringement of a third party's Intellectual Property rights or breach of its </w:t>
      </w:r>
      <w:r w:rsidR="008B485F">
        <w:t>confidentiality</w:t>
      </w:r>
      <w:r>
        <w:t xml:space="preserve"> obligations inconsistent with law or Article </w:t>
      </w:r>
      <w:r w:rsidR="005012C1">
        <w:fldChar w:fldCharType="begin"/>
      </w:r>
      <w:r w:rsidR="005012C1">
        <w:instrText xml:space="preserve"> REF _Ref76995572 \r \h </w:instrText>
      </w:r>
      <w:r w:rsidR="00320FF1">
        <w:instrText xml:space="preserve"> \* MERGEFORMAT </w:instrText>
      </w:r>
      <w:r w:rsidR="005012C1">
        <w:fldChar w:fldCharType="separate"/>
      </w:r>
      <w:r w:rsidR="007E4AD2">
        <w:t>10</w:t>
      </w:r>
      <w:r w:rsidR="005012C1">
        <w:fldChar w:fldCharType="end"/>
      </w:r>
      <w:r>
        <w:t xml:space="preserve"> of this Agreement. This indemnity shall not apply where the loss, suit, </w:t>
      </w:r>
      <w:r w:rsidR="00C67BC4">
        <w:t>expenses,</w:t>
      </w:r>
      <w:r>
        <w:t xml:space="preserve"> and any other </w:t>
      </w:r>
      <w:r w:rsidR="008B485F">
        <w:t>liabilities</w:t>
      </w:r>
      <w:r>
        <w:t xml:space="preserve"> of any nature are caused or contributed to (to the extent they are caused or contributed to) by the other Party's negligence or breach of the terms and conditions of this Agreement.</w:t>
      </w:r>
    </w:p>
    <w:p w14:paraId="0F8C1941" w14:textId="77777777" w:rsidR="0044149D" w:rsidRPr="0058238C" w:rsidRDefault="02504070" w:rsidP="007F64E3">
      <w:pPr>
        <w:pStyle w:val="Heading1-Legal-Trish"/>
      </w:pPr>
      <w:r w:rsidRPr="0058238C">
        <w:t>Term</w:t>
      </w:r>
    </w:p>
    <w:p w14:paraId="0CB19F32" w14:textId="77777777" w:rsidR="0044149D" w:rsidRPr="00A02D44" w:rsidRDefault="02504070" w:rsidP="00BE2EEB">
      <w:pPr>
        <w:pStyle w:val="Heading2body-Legal"/>
      </w:pPr>
      <w:r w:rsidRPr="00A02D44">
        <w:t>The Agreement is effective from the time</w:t>
      </w:r>
      <w:r w:rsidR="00F41483" w:rsidRPr="00A02D44">
        <w:t xml:space="preserve"> the Agreement is signed by the Customer</w:t>
      </w:r>
      <w:r w:rsidRPr="00A02D44">
        <w:t xml:space="preserve"> and terminates upon the expiry of the subscription period included in the Order Form or any Renewal Term.</w:t>
      </w:r>
    </w:p>
    <w:p w14:paraId="1534E6B5" w14:textId="77777777" w:rsidR="0044149D" w:rsidRPr="00A02D44" w:rsidRDefault="02504070" w:rsidP="00BE2EEB">
      <w:pPr>
        <w:pStyle w:val="Heading2body-Legal"/>
      </w:pPr>
      <w:r w:rsidRPr="00A02D44">
        <w:t xml:space="preserve">The Agreement shall be automatically renewed for one additional year at a time (each a "Renewal Term"), unless either party gives the other a notice of non-renewal at least </w:t>
      </w:r>
      <w:r w:rsidR="00D54247" w:rsidRPr="00A02D44">
        <w:t>thirty (</w:t>
      </w:r>
      <w:r w:rsidRPr="00A02D44">
        <w:t>30</w:t>
      </w:r>
      <w:r w:rsidR="00D54247" w:rsidRPr="00A02D44">
        <w:t>)</w:t>
      </w:r>
      <w:r w:rsidRPr="00A02D44">
        <w:t xml:space="preserve"> days before the end of the relevant term, or if the Order Form states any other renewal terms.</w:t>
      </w:r>
    </w:p>
    <w:p w14:paraId="2983614E" w14:textId="77777777" w:rsidR="0044149D" w:rsidRPr="00A02D44" w:rsidRDefault="02504070" w:rsidP="00BE2EEB">
      <w:pPr>
        <w:pStyle w:val="Heading2body-Legal"/>
      </w:pPr>
      <w:r w:rsidRPr="00A02D44">
        <w:lastRenderedPageBreak/>
        <w:t>Regardless of the above</w:t>
      </w:r>
      <w:r w:rsidR="00537997">
        <w:t>,</w:t>
      </w:r>
      <w:r w:rsidRPr="00A02D44">
        <w:t xml:space="preserve"> </w:t>
      </w:r>
      <w:r w:rsidR="00537997">
        <w:t>either Party</w:t>
      </w:r>
      <w:r w:rsidR="00537997" w:rsidRPr="00A02D44">
        <w:t xml:space="preserve"> </w:t>
      </w:r>
      <w:r w:rsidRPr="00A02D44">
        <w:t xml:space="preserve">has the right to terminate the Agreement or the provision of the Products at any time if instructed by any court of </w:t>
      </w:r>
      <w:r w:rsidR="008B485F" w:rsidRPr="00A02D44">
        <w:t>law or</w:t>
      </w:r>
      <w:r w:rsidR="00C0335E" w:rsidRPr="00A02D44">
        <w:t xml:space="preserve"> </w:t>
      </w:r>
      <w:r w:rsidRPr="00A02D44">
        <w:t>enforcement body</w:t>
      </w:r>
      <w:r w:rsidR="00C0335E" w:rsidRPr="00A02D44">
        <w:t>.</w:t>
      </w:r>
    </w:p>
    <w:p w14:paraId="3038C5FA" w14:textId="77777777" w:rsidR="0044149D" w:rsidRPr="0058238C" w:rsidRDefault="02504070" w:rsidP="007F64E3">
      <w:pPr>
        <w:pStyle w:val="Heading1-Legal-Trish"/>
      </w:pPr>
      <w:r w:rsidRPr="0058238C">
        <w:t>Breach Of Contract - Termination</w:t>
      </w:r>
    </w:p>
    <w:p w14:paraId="0D0FDD18" w14:textId="77777777" w:rsidR="00537997" w:rsidRDefault="00537997" w:rsidP="00BE2EEB">
      <w:pPr>
        <w:pStyle w:val="Heading2body-Legal"/>
      </w:pPr>
      <w:r>
        <w:t>Either Party</w:t>
      </w:r>
      <w:r w:rsidRPr="00B578C7">
        <w:t xml:space="preserve"> </w:t>
      </w:r>
      <w:r w:rsidR="02504070" w:rsidRPr="00B578C7">
        <w:t xml:space="preserve">may terminate the Agreement with immediate effect in the case of the </w:t>
      </w:r>
      <w:r>
        <w:t>other Party’s</w:t>
      </w:r>
      <w:r w:rsidRPr="00B578C7">
        <w:t xml:space="preserve"> </w:t>
      </w:r>
      <w:r w:rsidR="02504070" w:rsidRPr="00B578C7">
        <w:t>material breach of the Agreement</w:t>
      </w:r>
      <w:r>
        <w:t>.</w:t>
      </w:r>
    </w:p>
    <w:p w14:paraId="34A189F5" w14:textId="77777777" w:rsidR="0044149D" w:rsidRPr="00155F2E" w:rsidRDefault="00537997" w:rsidP="00BE2EEB">
      <w:pPr>
        <w:pStyle w:val="Heading2body-Legal"/>
      </w:pPr>
      <w:r>
        <w:t>In addition to the above, Xeneta may terminate the Agreement with immediate effect</w:t>
      </w:r>
      <w:r w:rsidR="00B25CDF">
        <w:t xml:space="preserve">, </w:t>
      </w:r>
      <w:r w:rsidR="02504070" w:rsidRPr="00B578C7">
        <w:t>including, but not limited</w:t>
      </w:r>
      <w:r w:rsidR="00B25CDF">
        <w:t>,</w:t>
      </w:r>
      <w:r w:rsidR="02504070" w:rsidRPr="00B578C7">
        <w:t xml:space="preserve"> to the foll</w:t>
      </w:r>
      <w:r w:rsidR="02504070" w:rsidRPr="00155F2E">
        <w:t>owing instances:</w:t>
      </w:r>
    </w:p>
    <w:p w14:paraId="3436443C" w14:textId="77777777" w:rsidR="0044149D" w:rsidRPr="00155F2E" w:rsidRDefault="02504070" w:rsidP="00B92D2D">
      <w:pPr>
        <w:pStyle w:val="Legal2L1"/>
        <w:numPr>
          <w:ilvl w:val="0"/>
          <w:numId w:val="19"/>
        </w:numPr>
      </w:pPr>
      <w:r w:rsidRPr="00155F2E">
        <w:t xml:space="preserve">If the Customer misuses the Product(s), the Information and/or the </w:t>
      </w:r>
      <w:r w:rsidR="00885984">
        <w:t>Platform</w:t>
      </w:r>
      <w:r w:rsidR="00885984" w:rsidRPr="00155F2E">
        <w:t xml:space="preserve"> </w:t>
      </w:r>
      <w:r w:rsidRPr="00155F2E">
        <w:t>by introducing viruses or other material which is malicious or technologically harmful.</w:t>
      </w:r>
    </w:p>
    <w:p w14:paraId="20E48F89" w14:textId="77777777" w:rsidR="0044149D" w:rsidRPr="00155F2E" w:rsidRDefault="02504070" w:rsidP="00B92D2D">
      <w:pPr>
        <w:pStyle w:val="Legal2L1"/>
      </w:pPr>
      <w:r w:rsidRPr="00155F2E">
        <w:t xml:space="preserve">If the Customer attempts to gain unauthorized access to Product(s), the </w:t>
      </w:r>
      <w:r w:rsidR="00474F87">
        <w:t>Platform</w:t>
      </w:r>
      <w:r w:rsidR="00474F87" w:rsidRPr="00155F2E">
        <w:t xml:space="preserve"> </w:t>
      </w:r>
      <w:r w:rsidRPr="00155F2E">
        <w:t xml:space="preserve">or the Information, the server on which the </w:t>
      </w:r>
      <w:r w:rsidR="00474F87">
        <w:t>Platform</w:t>
      </w:r>
      <w:r w:rsidR="00474F87" w:rsidRPr="00155F2E">
        <w:t xml:space="preserve"> </w:t>
      </w:r>
      <w:r w:rsidRPr="00155F2E">
        <w:t xml:space="preserve">is stored or any server, computer or database connected to the </w:t>
      </w:r>
      <w:r w:rsidR="00474F87">
        <w:t>Platform</w:t>
      </w:r>
      <w:r w:rsidRPr="00155F2E">
        <w:t>.</w:t>
      </w:r>
    </w:p>
    <w:p w14:paraId="7B633729" w14:textId="77777777" w:rsidR="0044149D" w:rsidRPr="00A34F1B" w:rsidRDefault="02504070" w:rsidP="00B92D2D">
      <w:pPr>
        <w:pStyle w:val="Legal2L1"/>
      </w:pPr>
      <w:bookmarkStart w:id="6" w:name="_Ref76981360"/>
      <w:r w:rsidRPr="00155F2E">
        <w:t>If any amount owing by the Customer under the Agreeme</w:t>
      </w:r>
      <w:r w:rsidRPr="00A34F1B">
        <w:t xml:space="preserve">nt or any other agreement with Xeneta is </w:t>
      </w:r>
      <w:r w:rsidR="006115D0" w:rsidRPr="00A34F1B">
        <w:t>thirty (</w:t>
      </w:r>
      <w:r w:rsidRPr="00A34F1B">
        <w:t>30</w:t>
      </w:r>
      <w:r w:rsidR="006115D0" w:rsidRPr="00A34F1B">
        <w:t>)</w:t>
      </w:r>
      <w:r w:rsidRPr="00A34F1B">
        <w:t xml:space="preserve"> days or more overdue (or 10 days or more overdue in the case of amounts the Customer have authorized Xeneta to charge to the Customer's credit card).</w:t>
      </w:r>
      <w:bookmarkEnd w:id="6"/>
    </w:p>
    <w:p w14:paraId="2848092C" w14:textId="77777777" w:rsidR="0044149D" w:rsidRPr="00A02D44" w:rsidRDefault="02504070" w:rsidP="00BE2EEB">
      <w:pPr>
        <w:pStyle w:val="Heading2body-Legal"/>
      </w:pPr>
      <w:r w:rsidRPr="00A02D44">
        <w:t xml:space="preserve">In the instance described in </w:t>
      </w:r>
      <w:r w:rsidR="009961B9">
        <w:t>sub-article</w:t>
      </w:r>
      <w:r w:rsidR="009961B9" w:rsidRPr="00A02D44">
        <w:t xml:space="preserve"> </w:t>
      </w:r>
      <w:r w:rsidR="009961B9">
        <w:fldChar w:fldCharType="begin"/>
      </w:r>
      <w:r w:rsidR="009961B9">
        <w:instrText xml:space="preserve"> REF _Ref76981360 \r \h </w:instrText>
      </w:r>
      <w:r w:rsidR="00F02CF4">
        <w:instrText xml:space="preserve"> \* MERGEFORMAT </w:instrText>
      </w:r>
      <w:r w:rsidR="009961B9">
        <w:fldChar w:fldCharType="separate"/>
      </w:r>
      <w:r w:rsidR="007E4AD2">
        <w:t>c)</w:t>
      </w:r>
      <w:r w:rsidR="009961B9">
        <w:fldChar w:fldCharType="end"/>
      </w:r>
      <w:r w:rsidRPr="00A02D44">
        <w:t xml:space="preserve"> above, Xeneta may, without limiting Xeneta's other rights and remedies, accelerate the Customer's unpaid fee obligations under this Agreement or any other agreements with Xeneta so that all such obligations become immediately due and payable, and may suspend the Agreement until such amounts are paid in full.</w:t>
      </w:r>
    </w:p>
    <w:p w14:paraId="6E949866" w14:textId="77777777" w:rsidR="0044149D" w:rsidRPr="0058238C" w:rsidRDefault="02504070" w:rsidP="007F64E3">
      <w:pPr>
        <w:pStyle w:val="Heading1-Legal-Trish"/>
      </w:pPr>
      <w:r w:rsidRPr="0058238C">
        <w:t>Notices</w:t>
      </w:r>
    </w:p>
    <w:p w14:paraId="55A782D4" w14:textId="77777777" w:rsidR="0044149D" w:rsidRPr="00A02D44" w:rsidRDefault="02504070" w:rsidP="00BE2EEB">
      <w:pPr>
        <w:pStyle w:val="Heading2body-Legal"/>
      </w:pPr>
      <w:r>
        <w:t xml:space="preserve">All notices, claims etc. from the Customer to Xeneta under the Agreement must be given in writing to </w:t>
      </w:r>
      <w:proofErr w:type="spellStart"/>
      <w:r w:rsidR="6658C93B">
        <w:t>Postboks</w:t>
      </w:r>
      <w:proofErr w:type="spellEnd"/>
      <w:r w:rsidR="6658C93B">
        <w:t xml:space="preserve"> 9344 </w:t>
      </w:r>
      <w:proofErr w:type="spellStart"/>
      <w:r w:rsidR="6658C93B">
        <w:t>Grønland</w:t>
      </w:r>
      <w:proofErr w:type="spellEnd"/>
      <w:r w:rsidR="6658C93B">
        <w:t>, 0135 Oslo, Norway</w:t>
      </w:r>
      <w:r>
        <w:t xml:space="preserve"> or electronically to </w:t>
      </w:r>
      <w:hyperlink r:id="rId14">
        <w:r w:rsidR="0088323F" w:rsidRPr="3C12F650">
          <w:rPr>
            <w:color w:val="0070C0"/>
            <w:u w:val="single"/>
          </w:rPr>
          <w:t>legal@xeneta.com</w:t>
        </w:r>
      </w:hyperlink>
      <w:r>
        <w:t>.</w:t>
      </w:r>
    </w:p>
    <w:p w14:paraId="1652EFEF" w14:textId="77777777" w:rsidR="0044149D" w:rsidRPr="00A02D44" w:rsidRDefault="02504070" w:rsidP="00BE2EEB">
      <w:pPr>
        <w:pStyle w:val="Heading2body-Legal"/>
      </w:pPr>
      <w:r>
        <w:t xml:space="preserve">The Customer hereby accepts that any communication from Xeneta to the Customer under the Agreement may be electronic and/or in writing. Xeneta may hereunder contact and give notices to the Customer by email and/or by posting notices on the </w:t>
      </w:r>
      <w:r w:rsidR="002F67E7">
        <w:t>Platform</w:t>
      </w:r>
      <w:r w:rsidRPr="00155F2E">
        <w:t>.</w:t>
      </w:r>
    </w:p>
    <w:p w14:paraId="06CB7367" w14:textId="77777777" w:rsidR="0044149D" w:rsidRPr="00A02D44" w:rsidRDefault="00AA7896" w:rsidP="00BE2EEB">
      <w:pPr>
        <w:pStyle w:val="Heading2body-Legal"/>
      </w:pPr>
      <w:r>
        <w:t xml:space="preserve">Each party shall </w:t>
      </w:r>
      <w:r w:rsidR="02504070">
        <w:t>notify</w:t>
      </w:r>
      <w:r>
        <w:t xml:space="preserve"> the other </w:t>
      </w:r>
      <w:r w:rsidR="02504070">
        <w:t xml:space="preserve">of any change in the contact </w:t>
      </w:r>
      <w:r w:rsidR="003140A2">
        <w:t>details.</w:t>
      </w:r>
    </w:p>
    <w:p w14:paraId="4616E626" w14:textId="77777777" w:rsidR="0044149D" w:rsidRPr="0058238C" w:rsidRDefault="02504070" w:rsidP="007F64E3">
      <w:pPr>
        <w:pStyle w:val="Heading1-Legal-Trish"/>
      </w:pPr>
      <w:r w:rsidRPr="0058238C">
        <w:t>Entire Agreement</w:t>
      </w:r>
    </w:p>
    <w:p w14:paraId="77880E54" w14:textId="77777777" w:rsidR="0044149D" w:rsidRPr="00A02D44" w:rsidRDefault="02504070" w:rsidP="00BE2EEB">
      <w:pPr>
        <w:pStyle w:val="Heading2body-Legal"/>
      </w:pPr>
      <w:r w:rsidRPr="00A02D44">
        <w:t>The Agreement and any document or otherwise expressly referred to in the Agreement represents the entire agreement between Xeneta and the Customer in relation to the subject matter of the Agreement and supersede any prior agreement, understanding or arrangement between the parties, whether oral or in writing.</w:t>
      </w:r>
      <w:r w:rsidR="00961BB1" w:rsidRPr="00A02D44">
        <w:t xml:space="preserve"> In the event of any conflict or inconsistency between the Order Form and Xeneta’s Terms of Service, the contents of the Order Form shall prevail over the contents of the Terms of Service.  </w:t>
      </w:r>
    </w:p>
    <w:p w14:paraId="399A9424" w14:textId="77777777" w:rsidR="0044149D" w:rsidRPr="00A02D44" w:rsidRDefault="02504070" w:rsidP="00BE2EEB">
      <w:pPr>
        <w:pStyle w:val="Heading2body-Legal"/>
      </w:pPr>
      <w:r w:rsidRPr="00A02D44">
        <w:t>The Customer acknowledges that, in entering into the Agreement, the Customer has not relied on any representation, undertaking or promise given by Xeneta except as expressly stated in the Agreement.</w:t>
      </w:r>
    </w:p>
    <w:p w14:paraId="7A320B02" w14:textId="77777777" w:rsidR="00830631" w:rsidRPr="00A02D44" w:rsidRDefault="006840CF" w:rsidP="00BE2EEB">
      <w:pPr>
        <w:pStyle w:val="Heading2body-Legal"/>
      </w:pPr>
      <w:r w:rsidRPr="00A02D44">
        <w:t>The Customer acknowledges that any term or condition stated in a Customer purchase order</w:t>
      </w:r>
      <w:r w:rsidR="00830631" w:rsidRPr="00A02D44">
        <w:t xml:space="preserve">, order acknowledgement, or other document provided by Customer are hereby deemed null, void and of no effect. </w:t>
      </w:r>
    </w:p>
    <w:p w14:paraId="6CDD3513" w14:textId="77777777" w:rsidR="0044149D" w:rsidRPr="0058238C" w:rsidRDefault="02504070" w:rsidP="007F64E3">
      <w:pPr>
        <w:pStyle w:val="Heading1-Legal-Trish"/>
      </w:pPr>
      <w:r>
        <w:t xml:space="preserve">Changes </w:t>
      </w:r>
      <w:r w:rsidR="005E0430">
        <w:t>t</w:t>
      </w:r>
      <w:r>
        <w:t xml:space="preserve">o </w:t>
      </w:r>
      <w:r w:rsidR="005E0430">
        <w:t>t</w:t>
      </w:r>
      <w:r>
        <w:t xml:space="preserve">he </w:t>
      </w:r>
      <w:r w:rsidR="7F3FD995">
        <w:t>Platform and/or Products</w:t>
      </w:r>
    </w:p>
    <w:p w14:paraId="7D4A0293" w14:textId="77777777" w:rsidR="0044149D" w:rsidRPr="00A02D44" w:rsidRDefault="02504070" w:rsidP="001E4180">
      <w:pPr>
        <w:keepNext/>
        <w:keepLines/>
        <w:widowControl/>
        <w:spacing w:line="276" w:lineRule="auto"/>
        <w:ind w:left="709"/>
      </w:pPr>
      <w:r w:rsidRPr="00A02D44">
        <w:lastRenderedPageBreak/>
        <w:t xml:space="preserve">Xeneta may </w:t>
      </w:r>
      <w:r w:rsidR="00FF6D25" w:rsidRPr="00A02D44">
        <w:t>modify</w:t>
      </w:r>
      <w:r w:rsidRPr="00A02D44">
        <w:t xml:space="preserve"> the Products from time to time to reflect applicable contractual or statutory requirements, changes in technology</w:t>
      </w:r>
      <w:r w:rsidR="1A50014F" w:rsidRPr="00A02D44">
        <w:t>,</w:t>
      </w:r>
      <w:r w:rsidRPr="00A02D44">
        <w:t xml:space="preserve"> changes in th</w:t>
      </w:r>
      <w:r w:rsidRPr="00155F2E">
        <w:t xml:space="preserve">e </w:t>
      </w:r>
      <w:r w:rsidR="00437E1C">
        <w:t>Platform’s</w:t>
      </w:r>
      <w:r w:rsidR="00437E1C" w:rsidRPr="00155F2E">
        <w:t xml:space="preserve"> </w:t>
      </w:r>
      <w:r w:rsidRPr="00155F2E">
        <w:t>cap</w:t>
      </w:r>
      <w:r w:rsidRPr="00A02D44">
        <w:t xml:space="preserve">abilities and changes in general market conditions affecting Xeneta's business. </w:t>
      </w:r>
      <w:r w:rsidR="003C456C" w:rsidRPr="00A02D44">
        <w:t xml:space="preserve">Changes to the Products </w:t>
      </w:r>
      <w:r w:rsidR="000720EA" w:rsidRPr="00A02D44">
        <w:t xml:space="preserve">that would adversely </w:t>
      </w:r>
      <w:r w:rsidR="003C456C" w:rsidRPr="00A02D44">
        <w:t>affect the Products’ essential functionalities</w:t>
      </w:r>
      <w:r w:rsidR="000720EA" w:rsidRPr="00A02D44">
        <w:t xml:space="preserve"> shall not be implemented without Customer’s consent</w:t>
      </w:r>
      <w:r w:rsidR="003C456C" w:rsidRPr="00A02D44">
        <w:t xml:space="preserve">. </w:t>
      </w:r>
    </w:p>
    <w:p w14:paraId="1B51B82B" w14:textId="77777777" w:rsidR="00F17C12" w:rsidRDefault="00F17C12" w:rsidP="007F64E3">
      <w:pPr>
        <w:pStyle w:val="Heading1-Legal-Trish"/>
      </w:pPr>
      <w:r w:rsidRPr="00F17C12">
        <w:t>Personal Data processing in connection with Customer's subscription</w:t>
      </w:r>
      <w:r>
        <w:t>:</w:t>
      </w:r>
    </w:p>
    <w:p w14:paraId="2912F95A" w14:textId="77777777" w:rsidR="00F17C12" w:rsidRPr="00155F2E" w:rsidRDefault="0098775D" w:rsidP="00BE2EEB">
      <w:pPr>
        <w:pStyle w:val="Heading2body-Legal"/>
      </w:pPr>
      <w:r>
        <w:t xml:space="preserve">Customer Data set forth in Article 5 shall not contain any personal data. </w:t>
      </w:r>
      <w:r w:rsidR="00F17C12">
        <w:t xml:space="preserve">By using Xeneta </w:t>
      </w:r>
      <w:r w:rsidR="00F17C12" w:rsidRPr="00155F2E">
        <w:t>Products</w:t>
      </w:r>
      <w:r w:rsidR="00437E1C">
        <w:t>, Platform</w:t>
      </w:r>
      <w:r w:rsidR="00F17C12" w:rsidRPr="00155F2E">
        <w:t xml:space="preserve"> and/or </w:t>
      </w:r>
      <w:r w:rsidRPr="00155F2E">
        <w:t>W</w:t>
      </w:r>
      <w:r w:rsidR="00F17C12" w:rsidRPr="00155F2E">
        <w:t>ebsite</w:t>
      </w:r>
      <w:r w:rsidR="001E2E4D">
        <w:t xml:space="preserve"> </w:t>
      </w:r>
      <w:r w:rsidR="0002545E">
        <w:t>(www.</w:t>
      </w:r>
      <w:r w:rsidR="00260743">
        <w:t>x</w:t>
      </w:r>
      <w:r w:rsidR="0002545E">
        <w:t>eneta.com)</w:t>
      </w:r>
      <w:r w:rsidR="00F17C12" w:rsidRPr="00155F2E">
        <w:t>, the Customer’s users acknowledge all applicable policies</w:t>
      </w:r>
      <w:r w:rsidR="002918B5">
        <w:t xml:space="preserve"> in relation to personal data processing</w:t>
      </w:r>
      <w:r w:rsidR="00F17C12" w:rsidRPr="00155F2E">
        <w:t>, as made available via Website</w:t>
      </w:r>
      <w:r w:rsidR="00873F81">
        <w:t xml:space="preserve"> and Platform</w:t>
      </w:r>
      <w:r w:rsidR="00F17C12" w:rsidRPr="00155F2E">
        <w:t>.</w:t>
      </w:r>
    </w:p>
    <w:p w14:paraId="57F4C038" w14:textId="77777777" w:rsidR="00EE5D57" w:rsidRDefault="00F17C12" w:rsidP="00BE2EEB">
      <w:pPr>
        <w:pStyle w:val="Heading2body-Legal"/>
      </w:pPr>
      <w:r>
        <w:t xml:space="preserve">Customer’s users may need to set up an account to access and use Xeneta’s Products (“Account”). Opening an Account will require Xeneta to obtain information from Customer’s users such as name, e-mail address, phone number, position, country location and/or company. The use of any personal data that the Customer </w:t>
      </w:r>
      <w:r w:rsidR="0759818C">
        <w:t>provides</w:t>
      </w:r>
      <w:r>
        <w:t xml:space="preserve"> Xeneta as part of the Account registration process is governed by the terms of this Agreement and any applicable policies made available via </w:t>
      </w:r>
      <w:r w:rsidR="006D4B8A">
        <w:t>Platform</w:t>
      </w:r>
      <w:r>
        <w:t>. Customer and Xeneta agree to comply with the legal requirements of data protection laws, in particular those of the Regulation (EU) 2016/679 General Data Protection Regulation (“GDPR”), as amended, and adopt without revision or modification the standard contractual clauses published in the Official Journal of the EU on June 7, 2021 (“SCCs”) to ensure compliance with the requirements of GDPR on the protection of natural persons regarding the processing of personal data and the free movement of such data to a third country outside the European Economic Area/European Union.</w:t>
      </w:r>
    </w:p>
    <w:p w14:paraId="637F0BF8" w14:textId="77777777" w:rsidR="00011711" w:rsidRDefault="00011711" w:rsidP="007F64E3">
      <w:pPr>
        <w:pStyle w:val="Heading1-Legal-Trish"/>
      </w:pPr>
      <w:r>
        <w:t>Reference Customer</w:t>
      </w:r>
    </w:p>
    <w:p w14:paraId="1BFB0AF4" w14:textId="77777777" w:rsidR="00EE5D57" w:rsidRPr="00A02D44" w:rsidRDefault="00EE5D57" w:rsidP="00D511C8">
      <w:pPr>
        <w:pStyle w:val="Normal-Legal"/>
      </w:pPr>
      <w:r>
        <w:t>The Customer agrees to be considered a reference customer of Xeneta. Xeneta shall contact Customer to further outline how</w:t>
      </w:r>
      <w:r w:rsidR="00317C33">
        <w:t xml:space="preserve"> it proposes</w:t>
      </w:r>
      <w:r>
        <w:t xml:space="preserve"> to use Customer's branding in accordance with Customer's internal corporate identity and branding guidelines.</w:t>
      </w:r>
      <w:r w:rsidR="792D8698">
        <w:t xml:space="preserve"> </w:t>
      </w:r>
      <w:proofErr w:type="spellStart"/>
      <w:r w:rsidR="003B6BF3">
        <w:t>Nothwithstanding</w:t>
      </w:r>
      <w:proofErr w:type="spellEnd"/>
      <w:r w:rsidR="003B6BF3">
        <w:t xml:space="preserve"> the above, </w:t>
      </w:r>
      <w:r w:rsidR="792D8698">
        <w:t>Xeneta shall not use any of Customer’s branding (</w:t>
      </w:r>
      <w:r w:rsidR="00B25CDF">
        <w:t>including</w:t>
      </w:r>
      <w:r w:rsidR="792D8698">
        <w:t xml:space="preserve">, but not limited to, name, </w:t>
      </w:r>
      <w:r w:rsidR="003B6BF3">
        <w:t>logo,</w:t>
      </w:r>
      <w:r w:rsidR="792D8698">
        <w:t xml:space="preserve"> or trademarks) without Customer’s prior written consent.</w:t>
      </w:r>
    </w:p>
    <w:p w14:paraId="08DFEEA9" w14:textId="77777777" w:rsidR="0044149D" w:rsidRPr="0058238C" w:rsidRDefault="02504070" w:rsidP="007F64E3">
      <w:pPr>
        <w:pStyle w:val="Heading1-Legal-Trish"/>
      </w:pPr>
      <w:r w:rsidRPr="0058238C">
        <w:t xml:space="preserve">Governing Law </w:t>
      </w:r>
      <w:r w:rsidR="005E0430" w:rsidRPr="0058238C">
        <w:t>a</w:t>
      </w:r>
      <w:r w:rsidRPr="0058238C">
        <w:t>nd Jurisdiction</w:t>
      </w:r>
    </w:p>
    <w:p w14:paraId="11D38FD5" w14:textId="77777777" w:rsidR="00D41B6E" w:rsidRDefault="02504070" w:rsidP="00D511C8">
      <w:pPr>
        <w:pStyle w:val="Normal-Legal"/>
      </w:pPr>
      <w:r w:rsidRPr="00A02D44">
        <w:t xml:space="preserve">The parties' rights and obligations following from the Agreement shall be governed by Norwegian law. The parties shall seek to solve amicably through negotiations any dispute, controversy or claim relating to this Agreement. If the parties fail to solve such dispute, controversy or claim by an amicable written agreement within fourteen days after such negotiations have been initiated by a party, such dispute, </w:t>
      </w:r>
      <w:r w:rsidR="009A11ED" w:rsidRPr="00A02D44">
        <w:t>controversy,</w:t>
      </w:r>
      <w:r w:rsidRPr="00A02D44">
        <w:t xml:space="preserve"> or claim shall be submitted to the courts of Norway with Oslo District Court (No. </w:t>
      </w:r>
      <w:r w:rsidRPr="009B4D38">
        <w:t xml:space="preserve">Oslo </w:t>
      </w:r>
      <w:proofErr w:type="spellStart"/>
      <w:r w:rsidRPr="009B4D38">
        <w:t>tingrett</w:t>
      </w:r>
      <w:proofErr w:type="spellEnd"/>
      <w:r w:rsidRPr="009B4D38">
        <w:t>) as agreed legal venue.</w:t>
      </w:r>
    </w:p>
    <w:p w14:paraId="7C4187F6" w14:textId="77777777" w:rsidR="003B6BF3" w:rsidRPr="009B4D38" w:rsidRDefault="003B6BF3" w:rsidP="00D511C8">
      <w:pPr>
        <w:pStyle w:val="Normal-Legal"/>
      </w:pPr>
    </w:p>
    <w:p w14:paraId="7909E14C" w14:textId="77777777" w:rsidR="00F02CF4" w:rsidRPr="009B4D38" w:rsidRDefault="00F02CF4" w:rsidP="00E7211F">
      <w:pPr>
        <w:spacing w:line="276" w:lineRule="auto"/>
      </w:pPr>
    </w:p>
    <w:p w14:paraId="0B152742" w14:textId="77777777" w:rsidR="00417DEB" w:rsidRPr="002B0DC6" w:rsidRDefault="00417DEB" w:rsidP="00E7211F">
      <w:r w:rsidRPr="002B0DC6">
        <w:t>For Xeneta AS</w:t>
      </w:r>
      <w:r w:rsidRPr="002B0DC6">
        <w:tab/>
      </w:r>
      <w:r w:rsidRPr="002B0DC6">
        <w:tab/>
      </w:r>
      <w:r w:rsidRPr="002B0DC6">
        <w:tab/>
      </w:r>
      <w:r w:rsidR="009A6203">
        <w:tab/>
      </w:r>
      <w:r w:rsidRPr="002B0DC6">
        <w:tab/>
      </w:r>
      <w:r w:rsidRPr="002B0DC6">
        <w:tab/>
        <w:t>For Customer</w:t>
      </w:r>
    </w:p>
    <w:p w14:paraId="458FD230" w14:textId="77777777" w:rsidR="00D27A3A" w:rsidRPr="002B0DC6" w:rsidRDefault="00D27A3A" w:rsidP="00E7211F"/>
    <w:p w14:paraId="397F52A8" w14:textId="77777777" w:rsidR="00E93969" w:rsidRPr="002B0DC6" w:rsidRDefault="00E93969" w:rsidP="00E7211F">
      <w:r w:rsidRPr="002B0DC6">
        <w:t xml:space="preserve">Signature </w:t>
      </w:r>
      <w:r w:rsidRPr="00A02D44">
        <w:tab/>
      </w:r>
      <w:r w:rsidRPr="002B0DC6">
        <w:t>____________________</w:t>
      </w:r>
      <w:r w:rsidR="0D58A073" w:rsidRPr="002B0DC6">
        <w:t>____</w:t>
      </w:r>
      <w:r w:rsidRPr="002B0DC6">
        <w:t>_</w:t>
      </w:r>
      <w:r w:rsidRPr="00A02D44">
        <w:tab/>
      </w:r>
      <w:r w:rsidRPr="00A02D44">
        <w:tab/>
      </w:r>
      <w:proofErr w:type="spellStart"/>
      <w:r w:rsidRPr="002B0DC6">
        <w:t>Signature</w:t>
      </w:r>
      <w:proofErr w:type="spellEnd"/>
      <w:r w:rsidRPr="002B0DC6">
        <w:t xml:space="preserve"> </w:t>
      </w:r>
      <w:r w:rsidRPr="00A02D44">
        <w:tab/>
      </w:r>
      <w:r w:rsidRPr="002B0DC6">
        <w:t>_____________________</w:t>
      </w:r>
      <w:r w:rsidR="284F6FB5" w:rsidRPr="002B0DC6">
        <w:t>____</w:t>
      </w:r>
      <w:r w:rsidR="000F52AE" w:rsidRPr="002B0DC6">
        <w:t>_</w:t>
      </w:r>
    </w:p>
    <w:p w14:paraId="6492BAFD" w14:textId="77777777" w:rsidR="00417DEB" w:rsidRPr="002B0DC6" w:rsidRDefault="00D701F3" w:rsidP="00E7211F">
      <w:r w:rsidRPr="002B0DC6">
        <w:t>Name</w:t>
      </w:r>
      <w:r w:rsidR="00D27A3A" w:rsidRPr="002B0DC6">
        <w:tab/>
      </w:r>
      <w:r w:rsidRPr="002B0DC6">
        <w:t xml:space="preserve"> </w:t>
      </w:r>
      <w:r w:rsidR="000F52AE" w:rsidRPr="002B0DC6">
        <w:tab/>
      </w:r>
      <w:r w:rsidRPr="002B0DC6">
        <w:t>_____________________</w:t>
      </w:r>
      <w:r w:rsidR="00E93969" w:rsidRPr="002B0DC6">
        <w:t>_____</w:t>
      </w:r>
      <w:r w:rsidR="00E93969" w:rsidRPr="002B0DC6">
        <w:tab/>
      </w:r>
      <w:r w:rsidR="00E93969" w:rsidRPr="002B0DC6">
        <w:tab/>
      </w:r>
      <w:proofErr w:type="spellStart"/>
      <w:r w:rsidR="00E93969" w:rsidRPr="002B0DC6">
        <w:t>Name</w:t>
      </w:r>
      <w:proofErr w:type="spellEnd"/>
      <w:r w:rsidR="00D27A3A" w:rsidRPr="002B0DC6">
        <w:tab/>
      </w:r>
      <w:r w:rsidR="000F52AE" w:rsidRPr="002B0DC6">
        <w:tab/>
      </w:r>
      <w:r w:rsidR="00E93969" w:rsidRPr="002B0DC6">
        <w:t>___________________</w:t>
      </w:r>
      <w:r w:rsidR="000F52AE" w:rsidRPr="002B0DC6">
        <w:t>_</w:t>
      </w:r>
      <w:r w:rsidR="00E93969" w:rsidRPr="002B0DC6">
        <w:t>_______</w:t>
      </w:r>
    </w:p>
    <w:p w14:paraId="6C1C7272" w14:textId="77777777" w:rsidR="00D701F3" w:rsidRPr="002B0DC6" w:rsidRDefault="00D701F3" w:rsidP="00E7211F">
      <w:r w:rsidRPr="002B0DC6">
        <w:t>Title</w:t>
      </w:r>
      <w:r w:rsidR="00E93969" w:rsidRPr="002B0DC6">
        <w:t xml:space="preserve"> </w:t>
      </w:r>
      <w:r w:rsidR="00E93969" w:rsidRPr="002B0DC6">
        <w:tab/>
      </w:r>
      <w:r w:rsidR="000F52AE" w:rsidRPr="002B0DC6">
        <w:tab/>
      </w:r>
      <w:r w:rsidRPr="002B0DC6">
        <w:t>_____________________</w:t>
      </w:r>
      <w:r w:rsidR="00E93969" w:rsidRPr="002B0DC6">
        <w:t>_____</w:t>
      </w:r>
      <w:r w:rsidR="00E93969" w:rsidRPr="002B0DC6">
        <w:tab/>
      </w:r>
      <w:r w:rsidR="000F52AE" w:rsidRPr="002B0DC6">
        <w:tab/>
      </w:r>
      <w:proofErr w:type="spellStart"/>
      <w:r w:rsidR="00E93969" w:rsidRPr="002B0DC6">
        <w:t>Title</w:t>
      </w:r>
      <w:proofErr w:type="spellEnd"/>
      <w:r w:rsidR="00E93969" w:rsidRPr="002B0DC6">
        <w:t xml:space="preserve"> </w:t>
      </w:r>
      <w:r w:rsidR="00E93969" w:rsidRPr="002B0DC6">
        <w:tab/>
      </w:r>
      <w:r w:rsidR="000F52AE" w:rsidRPr="002B0DC6">
        <w:tab/>
      </w:r>
      <w:r w:rsidR="00E93969" w:rsidRPr="002B0DC6">
        <w:t>__________________</w:t>
      </w:r>
      <w:r w:rsidR="000F52AE" w:rsidRPr="002B0DC6">
        <w:t>_</w:t>
      </w:r>
      <w:r w:rsidR="00E93969" w:rsidRPr="002B0DC6">
        <w:t>________</w:t>
      </w:r>
    </w:p>
    <w:p w14:paraId="1A5F66E5" w14:textId="77777777" w:rsidR="00E93969" w:rsidRPr="002B0DC6" w:rsidRDefault="00E93969" w:rsidP="00E7211F">
      <w:r w:rsidRPr="002B0DC6">
        <w:t xml:space="preserve">Date </w:t>
      </w:r>
      <w:r w:rsidR="000F52AE" w:rsidRPr="002B0DC6">
        <w:tab/>
      </w:r>
      <w:r w:rsidR="000F52AE" w:rsidRPr="002B0DC6">
        <w:tab/>
      </w:r>
      <w:r w:rsidRPr="002B0DC6">
        <w:t>__________________________</w:t>
      </w:r>
      <w:r w:rsidRPr="002B0DC6">
        <w:tab/>
      </w:r>
      <w:r w:rsidRPr="002B0DC6">
        <w:tab/>
      </w:r>
      <w:proofErr w:type="spellStart"/>
      <w:r w:rsidRPr="002B0DC6">
        <w:t>Date</w:t>
      </w:r>
      <w:proofErr w:type="spellEnd"/>
      <w:r w:rsidRPr="002B0DC6">
        <w:t xml:space="preserve"> </w:t>
      </w:r>
      <w:r w:rsidR="000F52AE" w:rsidRPr="002B0DC6">
        <w:tab/>
      </w:r>
      <w:r w:rsidR="000F52AE" w:rsidRPr="002B0DC6">
        <w:tab/>
      </w:r>
      <w:r w:rsidRPr="002B0DC6">
        <w:t>_________________</w:t>
      </w:r>
      <w:r w:rsidR="000F52AE" w:rsidRPr="002B0DC6">
        <w:t>_</w:t>
      </w:r>
      <w:r w:rsidRPr="002B0DC6">
        <w:t>_______</w:t>
      </w:r>
      <w:r w:rsidR="000F52AE" w:rsidRPr="002B0DC6">
        <w:t>__</w:t>
      </w:r>
    </w:p>
    <w:sectPr w:rsidR="00E93969" w:rsidRPr="002B0DC6" w:rsidSect="001E4180">
      <w:headerReference w:type="default" r:id="rId15"/>
      <w:footerReference w:type="default" r:id="rId16"/>
      <w:pgSz w:w="12240" w:h="15840"/>
      <w:pgMar w:top="567" w:right="1361" w:bottom="1134" w:left="1134" w:header="567" w:footer="4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2C4EB" w14:textId="77777777" w:rsidR="00CB390B" w:rsidRDefault="00CB390B" w:rsidP="00A02D44">
      <w:r>
        <w:separator/>
      </w:r>
    </w:p>
    <w:p w14:paraId="20893F71" w14:textId="77777777" w:rsidR="00CB390B" w:rsidRDefault="00CB390B"/>
  </w:endnote>
  <w:endnote w:type="continuationSeparator" w:id="0">
    <w:p w14:paraId="3FD0E8B1" w14:textId="77777777" w:rsidR="00CB390B" w:rsidRDefault="00CB390B" w:rsidP="00A02D44">
      <w:r>
        <w:continuationSeparator/>
      </w:r>
    </w:p>
    <w:p w14:paraId="4C7BA60B" w14:textId="77777777" w:rsidR="00CB390B" w:rsidRDefault="00CB390B"/>
  </w:endnote>
  <w:endnote w:type="continuationNotice" w:id="1">
    <w:p w14:paraId="45369033" w14:textId="77777777" w:rsidR="00CB390B" w:rsidRDefault="00CB390B" w:rsidP="002B0DC6"/>
    <w:p w14:paraId="5946DEA0" w14:textId="77777777" w:rsidR="00CB390B" w:rsidRDefault="00CB39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Arial"/>
    <w:panose1 w:val="02000000000000000000"/>
    <w:charset w:val="00"/>
    <w:family w:val="auto"/>
    <w:pitch w:val="variable"/>
    <w:sig w:usb0="E0000AFF" w:usb1="5000217F" w:usb2="0000002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1525406"/>
      <w:docPartObj>
        <w:docPartGallery w:val="Page Numbers (Bottom of Page)"/>
        <w:docPartUnique/>
      </w:docPartObj>
    </w:sdtPr>
    <w:sdtContent>
      <w:sdt>
        <w:sdtPr>
          <w:id w:val="-1769616900"/>
          <w:docPartObj>
            <w:docPartGallery w:val="Page Numbers (Top of Page)"/>
            <w:docPartUnique/>
          </w:docPartObj>
        </w:sdtPr>
        <w:sdtContent>
          <w:p w14:paraId="41D6D36F" w14:textId="77777777" w:rsidR="00533BDA" w:rsidRPr="00A02D44" w:rsidRDefault="00025828" w:rsidP="001E4180">
            <w:pPr>
              <w:pStyle w:val="Footer"/>
              <w:tabs>
                <w:tab w:val="clear" w:pos="4320"/>
                <w:tab w:val="center" w:pos="4536"/>
              </w:tabs>
              <w:spacing w:after="0" w:line="240" w:lineRule="auto"/>
            </w:pPr>
            <w:r w:rsidRPr="00A02D44">
              <w:tab/>
              <w:t xml:space="preserve">Page </w:t>
            </w:r>
            <w:r w:rsidRPr="00A02D44">
              <w:fldChar w:fldCharType="begin"/>
            </w:r>
            <w:r w:rsidRPr="00A02D44">
              <w:instrText xml:space="preserve"> PAGE </w:instrText>
            </w:r>
            <w:r w:rsidRPr="00A02D44">
              <w:fldChar w:fldCharType="separate"/>
            </w:r>
            <w:r w:rsidRPr="00A02D44">
              <w:rPr>
                <w:noProof/>
              </w:rPr>
              <w:t>2</w:t>
            </w:r>
            <w:r w:rsidRPr="00A02D44">
              <w:fldChar w:fldCharType="end"/>
            </w:r>
            <w:r w:rsidRPr="00A02D44">
              <w:t xml:space="preserve"> of </w:t>
            </w:r>
            <w:r>
              <w:fldChar w:fldCharType="begin"/>
            </w:r>
            <w:r>
              <w:instrText>NUMPAGES</w:instrText>
            </w:r>
            <w:r>
              <w:fldChar w:fldCharType="separate"/>
            </w:r>
            <w:r w:rsidRPr="00A02D44">
              <w:rPr>
                <w:noProof/>
              </w:rPr>
              <w:t>2</w:t>
            </w:r>
            <w: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748C6" w14:textId="77777777" w:rsidR="00CB390B" w:rsidRDefault="00CB390B" w:rsidP="00A02D44">
      <w:r>
        <w:separator/>
      </w:r>
    </w:p>
    <w:p w14:paraId="2B9F8469" w14:textId="77777777" w:rsidR="00CB390B" w:rsidRDefault="00CB390B"/>
  </w:footnote>
  <w:footnote w:type="continuationSeparator" w:id="0">
    <w:p w14:paraId="30A519E8" w14:textId="77777777" w:rsidR="00CB390B" w:rsidRDefault="00CB390B" w:rsidP="00A02D44">
      <w:r>
        <w:continuationSeparator/>
      </w:r>
    </w:p>
    <w:p w14:paraId="48DF9885" w14:textId="77777777" w:rsidR="00CB390B" w:rsidRDefault="00CB390B"/>
  </w:footnote>
  <w:footnote w:type="continuationNotice" w:id="1">
    <w:p w14:paraId="08323C08" w14:textId="77777777" w:rsidR="00CB390B" w:rsidRDefault="00CB390B" w:rsidP="002B0DC6"/>
    <w:p w14:paraId="0A35BB3A" w14:textId="77777777" w:rsidR="00CB390B" w:rsidRDefault="00CB390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DFBCD" w14:textId="77777777" w:rsidR="00D41B6E" w:rsidRPr="00962A17" w:rsidRDefault="00D41B6E" w:rsidP="002B0DC6">
    <w:pPr>
      <w:pStyle w:val="Subtitle"/>
      <w:spacing w:after="0" w:line="240" w:lineRule="auto"/>
      <w:contextualSpacing/>
      <w:rPr>
        <w:sz w:val="16"/>
        <w:szCs w:val="16"/>
        <w:lang w:val="pt-BR"/>
      </w:rPr>
    </w:pPr>
    <w:r w:rsidRPr="002B0DC6">
      <w:rPr>
        <w:noProof/>
        <w:sz w:val="16"/>
        <w:szCs w:val="16"/>
      </w:rPr>
      <w:drawing>
        <wp:anchor distT="0" distB="0" distL="114300" distR="114300" simplePos="0" relativeHeight="251658240" behindDoc="1" locked="0" layoutInCell="1" allowOverlap="1" wp14:anchorId="1613D013" wp14:editId="112227FF">
          <wp:simplePos x="0" y="0"/>
          <wp:positionH relativeFrom="column">
            <wp:posOffset>3971925</wp:posOffset>
          </wp:positionH>
          <wp:positionV relativeFrom="paragraph">
            <wp:posOffset>2540</wp:posOffset>
          </wp:positionV>
          <wp:extent cx="2054022" cy="381746"/>
          <wp:effectExtent l="0" t="0" r="3810" b="0"/>
          <wp:wrapNone/>
          <wp:docPr id="13" name="Picture 13" descr="C:\Users\Thorsten Diephaus\AppData\Local\Microsoft\Windows\INetCache\Content.Word\xeneta_logo-dark-200px-double_siz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
                    <a:extLst>
                      <a:ext uri="{28A0092B-C50C-407E-A947-70E740481C1C}">
                        <a14:useLocalDpi xmlns:a14="http://schemas.microsoft.com/office/drawing/2010/main" val="0"/>
                      </a:ext>
                    </a:extLst>
                  </a:blip>
                  <a:stretch>
                    <a:fillRect/>
                  </a:stretch>
                </pic:blipFill>
                <pic:spPr>
                  <a:xfrm>
                    <a:off x="0" y="0"/>
                    <a:ext cx="2054022" cy="381746"/>
                  </a:xfrm>
                  <a:prstGeom prst="rect">
                    <a:avLst/>
                  </a:prstGeom>
                </pic:spPr>
              </pic:pic>
            </a:graphicData>
          </a:graphic>
          <wp14:sizeRelH relativeFrom="page">
            <wp14:pctWidth>0</wp14:pctWidth>
          </wp14:sizeRelH>
          <wp14:sizeRelV relativeFrom="page">
            <wp14:pctHeight>0</wp14:pctHeight>
          </wp14:sizeRelV>
        </wp:anchor>
      </w:drawing>
    </w:r>
    <w:r w:rsidR="219A986C" w:rsidRPr="00962A17">
      <w:rPr>
        <w:sz w:val="16"/>
        <w:szCs w:val="16"/>
        <w:lang w:val="pt-BR"/>
      </w:rPr>
      <w:t>Xeneta AS</w:t>
    </w:r>
  </w:p>
  <w:p w14:paraId="0811B6D3" w14:textId="77777777" w:rsidR="00D41B6E" w:rsidRPr="00962A17" w:rsidRDefault="00D73873" w:rsidP="002B0DC6">
    <w:pPr>
      <w:pStyle w:val="Subtitle"/>
      <w:spacing w:after="0" w:line="240" w:lineRule="auto"/>
      <w:contextualSpacing/>
      <w:rPr>
        <w:sz w:val="16"/>
        <w:szCs w:val="16"/>
        <w:lang w:val="pt-BR"/>
      </w:rPr>
    </w:pPr>
    <w:proofErr w:type="spellStart"/>
    <w:r w:rsidRPr="00962A17">
      <w:rPr>
        <w:sz w:val="16"/>
        <w:szCs w:val="16"/>
        <w:lang w:val="pt-BR"/>
      </w:rPr>
      <w:t>Biskop</w:t>
    </w:r>
    <w:proofErr w:type="spellEnd"/>
    <w:r w:rsidR="00572463" w:rsidRPr="00962A17">
      <w:rPr>
        <w:sz w:val="16"/>
        <w:szCs w:val="16"/>
        <w:lang w:val="pt-BR"/>
      </w:rPr>
      <w:t xml:space="preserve"> </w:t>
    </w:r>
    <w:proofErr w:type="spellStart"/>
    <w:r w:rsidR="00572463" w:rsidRPr="00962A17">
      <w:rPr>
        <w:sz w:val="16"/>
        <w:szCs w:val="16"/>
        <w:lang w:val="pt-BR"/>
      </w:rPr>
      <w:t>Gunnerus</w:t>
    </w:r>
    <w:proofErr w:type="spellEnd"/>
    <w:r w:rsidR="00572463" w:rsidRPr="00962A17">
      <w:rPr>
        <w:sz w:val="16"/>
        <w:szCs w:val="16"/>
        <w:lang w:val="pt-BR"/>
      </w:rPr>
      <w:t xml:space="preserve"> </w:t>
    </w:r>
    <w:r w:rsidR="00D16085" w:rsidRPr="00962A17">
      <w:rPr>
        <w:sz w:val="16"/>
        <w:szCs w:val="16"/>
        <w:lang w:val="pt-BR"/>
      </w:rPr>
      <w:t xml:space="preserve">Gate </w:t>
    </w:r>
    <w:r w:rsidR="00572463" w:rsidRPr="00962A17">
      <w:rPr>
        <w:sz w:val="16"/>
        <w:szCs w:val="16"/>
        <w:lang w:val="pt-BR"/>
      </w:rPr>
      <w:t>14A</w:t>
    </w:r>
  </w:p>
  <w:p w14:paraId="2A9F7DD7" w14:textId="77777777" w:rsidR="00D41B6E" w:rsidRPr="002B0DC6" w:rsidRDefault="00D41B6E" w:rsidP="002B0DC6">
    <w:pPr>
      <w:pStyle w:val="Subtitle"/>
      <w:spacing w:after="0" w:line="240" w:lineRule="auto"/>
      <w:contextualSpacing/>
      <w:rPr>
        <w:sz w:val="16"/>
        <w:szCs w:val="16"/>
      </w:rPr>
    </w:pPr>
    <w:r w:rsidRPr="002B0DC6">
      <w:rPr>
        <w:sz w:val="16"/>
        <w:szCs w:val="16"/>
      </w:rPr>
      <w:t>NO-01</w:t>
    </w:r>
    <w:r w:rsidR="009B48F7" w:rsidRPr="002B0DC6">
      <w:rPr>
        <w:sz w:val="16"/>
        <w:szCs w:val="16"/>
      </w:rPr>
      <w:t>85</w:t>
    </w:r>
    <w:r w:rsidRPr="002B0DC6">
      <w:rPr>
        <w:sz w:val="16"/>
        <w:szCs w:val="16"/>
      </w:rPr>
      <w:t xml:space="preserve"> Oslo</w:t>
    </w:r>
  </w:p>
  <w:p w14:paraId="43AB7BFE" w14:textId="77777777" w:rsidR="00D41B6E" w:rsidRPr="002B0DC6" w:rsidRDefault="00D41B6E" w:rsidP="002B0DC6">
    <w:pPr>
      <w:pStyle w:val="Subtitle"/>
      <w:spacing w:after="0" w:line="240" w:lineRule="auto"/>
      <w:contextualSpacing/>
      <w:rPr>
        <w:sz w:val="16"/>
        <w:szCs w:val="16"/>
      </w:rPr>
    </w:pPr>
    <w:r w:rsidRPr="002B0DC6">
      <w:rPr>
        <w:sz w:val="16"/>
        <w:szCs w:val="16"/>
      </w:rPr>
      <w:t>Norway</w:t>
    </w:r>
  </w:p>
  <w:p w14:paraId="24C0A5C7" w14:textId="77777777" w:rsidR="02504070" w:rsidRPr="002B0DC6" w:rsidRDefault="00D41B6E" w:rsidP="002B0DC6">
    <w:pPr>
      <w:pStyle w:val="Subtitle"/>
      <w:spacing w:after="0" w:line="240" w:lineRule="auto"/>
      <w:contextualSpacing/>
      <w:rPr>
        <w:sz w:val="16"/>
        <w:szCs w:val="16"/>
      </w:rPr>
    </w:pPr>
    <w:r w:rsidRPr="002B0DC6">
      <w:rPr>
        <w:sz w:val="16"/>
        <w:szCs w:val="16"/>
      </w:rPr>
      <w:t>NO: 915 736 076</w:t>
    </w:r>
  </w:p>
  <w:p w14:paraId="0DA4895B" w14:textId="77777777" w:rsidR="001B65CA" w:rsidRDefault="001B65CA" w:rsidP="002933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84704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384013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B5E349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BD65EC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1AA97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AB02EC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6E647D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802517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CB68C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EA861C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F13328"/>
    <w:multiLevelType w:val="hybridMultilevel"/>
    <w:tmpl w:val="A734F404"/>
    <w:lvl w:ilvl="0" w:tplc="EF60C266">
      <w:start w:val="1"/>
      <w:numFmt w:val="lowerLetter"/>
      <w:pStyle w:val="Legal2L1"/>
      <w:lvlText w:val="%1)"/>
      <w:lvlJc w:val="left"/>
      <w:pPr>
        <w:ind w:left="927" w:hanging="360"/>
      </w:p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1" w15:restartNumberingAfterBreak="0">
    <w:nsid w:val="28406370"/>
    <w:multiLevelType w:val="multilevel"/>
    <w:tmpl w:val="5E545058"/>
    <w:lvl w:ilvl="0">
      <w:start w:val="1"/>
      <w:numFmt w:val="decimal"/>
      <w:lvlText w:val="%1."/>
      <w:lvlJc w:val="left"/>
      <w:pPr>
        <w:tabs>
          <w:tab w:val="num" w:pos="720"/>
        </w:tabs>
        <w:ind w:left="0" w:firstLine="0"/>
      </w:pPr>
      <w:rPr>
        <w:rFonts w:hint="default"/>
        <w:b w:val="0"/>
        <w:i w:val="0"/>
        <w:caps/>
        <w:smallCaps w:val="0"/>
        <w:u w:val="none"/>
      </w:rPr>
    </w:lvl>
    <w:lvl w:ilvl="1">
      <w:start w:val="1"/>
      <w:numFmt w:val="decimal"/>
      <w:pStyle w:val="Legal2L2"/>
      <w:isLgl/>
      <w:lvlText w:val="%1.%2"/>
      <w:lvlJc w:val="left"/>
      <w:pPr>
        <w:tabs>
          <w:tab w:val="num" w:pos="1440"/>
        </w:tabs>
        <w:ind w:left="0" w:firstLine="720"/>
      </w:pPr>
      <w:rPr>
        <w:rFonts w:ascii="Times New Roman" w:hAnsi="Times New Roman" w:cs="Times New Roman" w:hint="default"/>
        <w:b w:val="0"/>
        <w:i w:val="0"/>
        <w:caps w:val="0"/>
        <w:u w:val="none"/>
      </w:rPr>
    </w:lvl>
    <w:lvl w:ilvl="2">
      <w:start w:val="1"/>
      <w:numFmt w:val="lowerLetter"/>
      <w:lvlText w:val="(%3)"/>
      <w:lvlJc w:val="left"/>
      <w:pPr>
        <w:tabs>
          <w:tab w:val="num" w:pos="2160"/>
        </w:tabs>
        <w:ind w:left="0" w:firstLine="1440"/>
      </w:pPr>
      <w:rPr>
        <w:rFonts w:hint="default"/>
        <w:b w:val="0"/>
        <w:i w:val="0"/>
        <w:caps w:val="0"/>
        <w:u w:val="none"/>
      </w:rPr>
    </w:lvl>
    <w:lvl w:ilvl="3">
      <w:start w:val="1"/>
      <w:numFmt w:val="lowerRoman"/>
      <w:pStyle w:val="Legal2L4"/>
      <w:lvlText w:val="(%4)"/>
      <w:lvlJc w:val="left"/>
      <w:pPr>
        <w:tabs>
          <w:tab w:val="num" w:pos="2880"/>
        </w:tabs>
        <w:ind w:left="0" w:firstLine="2160"/>
      </w:pPr>
      <w:rPr>
        <w:rFonts w:hint="default"/>
        <w:b w:val="0"/>
        <w:i w:val="0"/>
        <w:caps w:val="0"/>
        <w:u w:val="none"/>
      </w:rPr>
    </w:lvl>
    <w:lvl w:ilvl="4">
      <w:start w:val="1"/>
      <w:numFmt w:val="lowerLetter"/>
      <w:lvlText w:val="%5)"/>
      <w:lvlJc w:val="left"/>
      <w:pPr>
        <w:tabs>
          <w:tab w:val="num" w:pos="3600"/>
        </w:tabs>
        <w:ind w:left="0" w:firstLine="2880"/>
      </w:pPr>
      <w:rPr>
        <w:rFonts w:hint="default"/>
        <w:b w:val="0"/>
        <w:i w:val="0"/>
        <w:caps w:val="0"/>
        <w:u w:val="none"/>
      </w:rPr>
    </w:lvl>
    <w:lvl w:ilvl="5">
      <w:start w:val="1"/>
      <w:numFmt w:val="lowerRoman"/>
      <w:lvlText w:val="%6)"/>
      <w:lvlJc w:val="left"/>
      <w:pPr>
        <w:tabs>
          <w:tab w:val="num" w:pos="4320"/>
        </w:tabs>
        <w:ind w:left="0" w:firstLine="3600"/>
      </w:pPr>
      <w:rPr>
        <w:rFonts w:hint="default"/>
        <w:b w:val="0"/>
        <w:i w:val="0"/>
        <w:caps w:val="0"/>
        <w:u w:val="none"/>
      </w:rPr>
    </w:lvl>
    <w:lvl w:ilvl="6">
      <w:start w:val="1"/>
      <w:numFmt w:val="decimal"/>
      <w:lvlText w:val="%7)"/>
      <w:lvlJc w:val="left"/>
      <w:pPr>
        <w:tabs>
          <w:tab w:val="num" w:pos="5040"/>
        </w:tabs>
        <w:ind w:left="0" w:firstLine="4320"/>
      </w:pPr>
      <w:rPr>
        <w:rFonts w:hint="default"/>
        <w:b w:val="0"/>
        <w:i w:val="0"/>
        <w:caps w:val="0"/>
        <w:u w:val="none"/>
      </w:rPr>
    </w:lvl>
    <w:lvl w:ilvl="7">
      <w:start w:val="1"/>
      <w:numFmt w:val="upperLetter"/>
      <w:lvlText w:val="%8)"/>
      <w:lvlJc w:val="left"/>
      <w:pPr>
        <w:tabs>
          <w:tab w:val="num" w:pos="5760"/>
        </w:tabs>
        <w:ind w:left="0" w:firstLine="5040"/>
      </w:pPr>
      <w:rPr>
        <w:rFonts w:hint="default"/>
        <w:b w:val="0"/>
        <w:i w:val="0"/>
        <w:caps w:val="0"/>
        <w:u w:val="none"/>
      </w:rPr>
    </w:lvl>
    <w:lvl w:ilvl="8">
      <w:start w:val="1"/>
      <w:numFmt w:val="upperRoman"/>
      <w:lvlText w:val="%9)"/>
      <w:lvlJc w:val="left"/>
      <w:pPr>
        <w:tabs>
          <w:tab w:val="num" w:pos="6480"/>
        </w:tabs>
        <w:ind w:left="0" w:firstLine="5760"/>
      </w:pPr>
      <w:rPr>
        <w:rFonts w:hint="default"/>
        <w:b w:val="0"/>
        <w:i w:val="0"/>
        <w:caps w:val="0"/>
        <w:u w:val="none"/>
      </w:rPr>
    </w:lvl>
  </w:abstractNum>
  <w:abstractNum w:abstractNumId="12" w15:restartNumberingAfterBreak="0">
    <w:nsid w:val="2CA873C5"/>
    <w:multiLevelType w:val="multilevel"/>
    <w:tmpl w:val="F6ACB9E6"/>
    <w:lvl w:ilvl="0">
      <w:start w:val="1"/>
      <w:numFmt w:val="decimal"/>
      <w:pStyle w:val="Heading1"/>
      <w:lvlText w:val="%1."/>
      <w:lvlJc w:val="left"/>
      <w:pPr>
        <w:tabs>
          <w:tab w:val="num" w:pos="360"/>
        </w:tabs>
        <w:ind w:left="360" w:hanging="360"/>
      </w:pPr>
      <w:rPr>
        <w:rFonts w:cs="Times New Roman"/>
      </w:rPr>
    </w:lvl>
    <w:lvl w:ilvl="1">
      <w:start w:val="1"/>
      <w:numFmt w:val="decimal"/>
      <w:pStyle w:val="Heading2"/>
      <w:lvlText w:val="%1.%2."/>
      <w:lvlJc w:val="left"/>
      <w:pPr>
        <w:tabs>
          <w:tab w:val="num" w:pos="792"/>
        </w:tabs>
        <w:ind w:left="792" w:hanging="432"/>
      </w:pPr>
      <w:rPr>
        <w:rFonts w:cs="Times New Roman"/>
      </w:rPr>
    </w:lvl>
    <w:lvl w:ilvl="2">
      <w:start w:val="1"/>
      <w:numFmt w:val="decimal"/>
      <w:pStyle w:val="Heading3"/>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3" w15:restartNumberingAfterBreak="0">
    <w:nsid w:val="47154721"/>
    <w:multiLevelType w:val="multilevel"/>
    <w:tmpl w:val="E5EAEDA6"/>
    <w:lvl w:ilvl="0">
      <w:start w:val="1"/>
      <w:numFmt w:val="decimal"/>
      <w:lvlText w:val="%1."/>
      <w:lvlJc w:val="left"/>
      <w:pPr>
        <w:tabs>
          <w:tab w:val="num" w:pos="720"/>
        </w:tabs>
        <w:ind w:left="0" w:firstLine="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720"/>
        </w:tabs>
        <w:ind w:left="720" w:hanging="720"/>
      </w:pPr>
      <w:rPr>
        <w:rFonts w:hint="default"/>
        <w:sz w:val="20"/>
      </w:rPr>
    </w:lvl>
    <w:lvl w:ilvl="2">
      <w:start w:val="1"/>
      <w:numFmt w:val="bullet"/>
      <w:lvlText w:val=""/>
      <w:lvlJc w:val="left"/>
      <w:pPr>
        <w:ind w:left="1800" w:hanging="360"/>
      </w:pPr>
      <w:rPr>
        <w:rFonts w:ascii="Symbol" w:hAnsi="Symbol" w:hint="default"/>
      </w:rPr>
    </w:lvl>
    <w:lvl w:ilvl="3">
      <w:start w:val="1"/>
      <w:numFmt w:val="lowerLetter"/>
      <w:lvlText w:val="%4)"/>
      <w:lvlJc w:val="left"/>
      <w:pPr>
        <w:ind w:left="2160" w:firstLine="0"/>
      </w:pPr>
      <w:rPr>
        <w:rFonts w:hint="default"/>
        <w:sz w:val="20"/>
      </w:rPr>
    </w:lvl>
    <w:lvl w:ilvl="4">
      <w:start w:val="1"/>
      <w:numFmt w:val="decimal"/>
      <w:lvlText w:val="(%5)"/>
      <w:lvlJc w:val="left"/>
      <w:pPr>
        <w:ind w:left="2880" w:firstLine="0"/>
      </w:pPr>
      <w:rPr>
        <w:rFonts w:hint="default"/>
        <w:sz w:val="20"/>
      </w:rPr>
    </w:lvl>
    <w:lvl w:ilvl="5">
      <w:start w:val="1"/>
      <w:numFmt w:val="lowerLetter"/>
      <w:lvlText w:val="(%6)"/>
      <w:lvlJc w:val="left"/>
      <w:pPr>
        <w:ind w:left="3600" w:firstLine="0"/>
      </w:pPr>
      <w:rPr>
        <w:rFonts w:hint="default"/>
        <w:sz w:val="20"/>
      </w:rPr>
    </w:lvl>
    <w:lvl w:ilvl="6">
      <w:start w:val="1"/>
      <w:numFmt w:val="lowerRoman"/>
      <w:lvlText w:val="(%7)"/>
      <w:lvlJc w:val="left"/>
      <w:pPr>
        <w:ind w:left="4320" w:firstLine="0"/>
      </w:pPr>
      <w:rPr>
        <w:rFonts w:hint="default"/>
        <w:sz w:val="20"/>
      </w:rPr>
    </w:lvl>
    <w:lvl w:ilvl="7">
      <w:start w:val="1"/>
      <w:numFmt w:val="lowerLetter"/>
      <w:lvlText w:val="(%8)"/>
      <w:lvlJc w:val="left"/>
      <w:pPr>
        <w:ind w:left="5040" w:firstLine="0"/>
      </w:pPr>
      <w:rPr>
        <w:rFonts w:hint="default"/>
        <w:sz w:val="20"/>
      </w:rPr>
    </w:lvl>
    <w:lvl w:ilvl="8">
      <w:start w:val="1"/>
      <w:numFmt w:val="lowerRoman"/>
      <w:lvlText w:val="(%9)"/>
      <w:lvlJc w:val="left"/>
      <w:pPr>
        <w:ind w:left="5760" w:firstLine="0"/>
      </w:pPr>
      <w:rPr>
        <w:rFonts w:hint="default"/>
        <w:sz w:val="20"/>
      </w:rPr>
    </w:lvl>
  </w:abstractNum>
  <w:abstractNum w:abstractNumId="14" w15:restartNumberingAfterBreak="0">
    <w:nsid w:val="717A3355"/>
    <w:multiLevelType w:val="multilevel"/>
    <w:tmpl w:val="6C488BD8"/>
    <w:lvl w:ilvl="0">
      <w:start w:val="1"/>
      <w:numFmt w:val="decimal"/>
      <w:pStyle w:val="Heading1-Legal-Trish"/>
      <w:lvlText w:val="%1."/>
      <w:lvlJc w:val="left"/>
      <w:pPr>
        <w:tabs>
          <w:tab w:val="num" w:pos="567"/>
        </w:tabs>
        <w:ind w:left="567" w:hanging="567"/>
      </w:pPr>
      <w:rPr>
        <w:rFonts w:hint="default"/>
      </w:rPr>
    </w:lvl>
    <w:lvl w:ilvl="1">
      <w:start w:val="1"/>
      <w:numFmt w:val="decimal"/>
      <w:pStyle w:val="Heading2-LegalTrish"/>
      <w:lvlText w:val="%1.%2"/>
      <w:lvlJc w:val="left"/>
      <w:pPr>
        <w:tabs>
          <w:tab w:val="num" w:pos="567"/>
        </w:tabs>
        <w:ind w:left="567" w:hanging="567"/>
      </w:pPr>
      <w:rPr>
        <w:rFonts w:hint="default"/>
      </w:rPr>
    </w:lvl>
    <w:lvl w:ilvl="2">
      <w:start w:val="1"/>
      <w:numFmt w:val="decimal"/>
      <w:lvlRestart w:val="1"/>
      <w:pStyle w:val="Heading2body-Legal"/>
      <w:lvlText w:val="%1.%3"/>
      <w:lvlJc w:val="left"/>
      <w:pPr>
        <w:tabs>
          <w:tab w:val="num" w:pos="567"/>
        </w:tabs>
        <w:ind w:left="567" w:hanging="567"/>
      </w:pPr>
      <w:rPr>
        <w:rFonts w:hint="default"/>
      </w:rPr>
    </w:lvl>
    <w:lvl w:ilvl="3">
      <w:start w:val="1"/>
      <w:numFmt w:val="lowerLetter"/>
      <w:lvlRestart w:val="2"/>
      <w:pStyle w:val="Legal2L3"/>
      <w:lvlText w:val="%4)"/>
      <w:lvlJc w:val="left"/>
      <w:pPr>
        <w:tabs>
          <w:tab w:val="num" w:pos="737"/>
        </w:tabs>
        <w:ind w:left="737" w:hanging="17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328406583">
    <w:abstractNumId w:val="12"/>
  </w:num>
  <w:num w:numId="2" w16cid:durableId="1546868557">
    <w:abstractNumId w:val="11"/>
  </w:num>
  <w:num w:numId="3" w16cid:durableId="768159197">
    <w:abstractNumId w:val="10"/>
  </w:num>
  <w:num w:numId="4" w16cid:durableId="443154822">
    <w:abstractNumId w:val="13"/>
  </w:num>
  <w:num w:numId="5" w16cid:durableId="1171069458">
    <w:abstractNumId w:val="14"/>
  </w:num>
  <w:num w:numId="6" w16cid:durableId="607154098">
    <w:abstractNumId w:val="10"/>
    <w:lvlOverride w:ilvl="0">
      <w:startOverride w:val="1"/>
    </w:lvlOverride>
  </w:num>
  <w:num w:numId="7" w16cid:durableId="1307274251">
    <w:abstractNumId w:val="10"/>
    <w:lvlOverride w:ilvl="0">
      <w:startOverride w:val="1"/>
    </w:lvlOverride>
  </w:num>
  <w:num w:numId="8" w16cid:durableId="688599717">
    <w:abstractNumId w:val="9"/>
  </w:num>
  <w:num w:numId="9" w16cid:durableId="1129736756">
    <w:abstractNumId w:val="7"/>
  </w:num>
  <w:num w:numId="10" w16cid:durableId="2052074040">
    <w:abstractNumId w:val="6"/>
  </w:num>
  <w:num w:numId="11" w16cid:durableId="1049718983">
    <w:abstractNumId w:val="5"/>
  </w:num>
  <w:num w:numId="12" w16cid:durableId="1848792553">
    <w:abstractNumId w:val="4"/>
  </w:num>
  <w:num w:numId="13" w16cid:durableId="1631014101">
    <w:abstractNumId w:val="8"/>
  </w:num>
  <w:num w:numId="14" w16cid:durableId="2016028911">
    <w:abstractNumId w:val="3"/>
  </w:num>
  <w:num w:numId="15" w16cid:durableId="486243343">
    <w:abstractNumId w:val="2"/>
  </w:num>
  <w:num w:numId="16" w16cid:durableId="1807118769">
    <w:abstractNumId w:val="1"/>
  </w:num>
  <w:num w:numId="17" w16cid:durableId="1761097434">
    <w:abstractNumId w:val="0"/>
  </w:num>
  <w:num w:numId="18" w16cid:durableId="347603828">
    <w:abstractNumId w:val="10"/>
  </w:num>
  <w:num w:numId="19" w16cid:durableId="488641014">
    <w:abstractNumId w:val="10"/>
    <w:lvlOverride w:ilvl="0">
      <w:startOverride w:val="1"/>
    </w:lvlOverride>
  </w:num>
  <w:num w:numId="20" w16cid:durableId="488441300">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oNotTrackFormatting/>
  <w:documentProtection w:edit="trackedChanges" w:enforcement="1" w:cryptProviderType="rsaAES" w:cryptAlgorithmClass="hash" w:cryptAlgorithmType="typeAny" w:cryptAlgorithmSid="14" w:cryptSpinCount="100000" w:hash="3HZ5cIwWvCISz9SRo7dCyWjJn+dCc7DGx2qr9RcI1W+6yIa0Amjrz+OmXAaaUgMXLpxjZ533qPHt9+glCuMMgA==" w:salt="XHaSf/owixmtUYj+ccNvB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4AD2"/>
    <w:rsid w:val="00000E03"/>
    <w:rsid w:val="0000274D"/>
    <w:rsid w:val="000027BA"/>
    <w:rsid w:val="00005B5C"/>
    <w:rsid w:val="00007550"/>
    <w:rsid w:val="000108C9"/>
    <w:rsid w:val="00010906"/>
    <w:rsid w:val="00011711"/>
    <w:rsid w:val="0001286D"/>
    <w:rsid w:val="00012BFA"/>
    <w:rsid w:val="00014C59"/>
    <w:rsid w:val="00015C37"/>
    <w:rsid w:val="00017CFC"/>
    <w:rsid w:val="00024208"/>
    <w:rsid w:val="0002545E"/>
    <w:rsid w:val="00025476"/>
    <w:rsid w:val="00025828"/>
    <w:rsid w:val="000268E3"/>
    <w:rsid w:val="00026D86"/>
    <w:rsid w:val="00027A3B"/>
    <w:rsid w:val="00031F3E"/>
    <w:rsid w:val="00035117"/>
    <w:rsid w:val="000365FC"/>
    <w:rsid w:val="00036E14"/>
    <w:rsid w:val="00040202"/>
    <w:rsid w:val="00043515"/>
    <w:rsid w:val="000513F1"/>
    <w:rsid w:val="00056A5A"/>
    <w:rsid w:val="00061B23"/>
    <w:rsid w:val="00062562"/>
    <w:rsid w:val="000677B3"/>
    <w:rsid w:val="00067BF5"/>
    <w:rsid w:val="00071837"/>
    <w:rsid w:val="000720EA"/>
    <w:rsid w:val="00073E6E"/>
    <w:rsid w:val="00075510"/>
    <w:rsid w:val="000764E0"/>
    <w:rsid w:val="000779E9"/>
    <w:rsid w:val="000821B2"/>
    <w:rsid w:val="00082AF2"/>
    <w:rsid w:val="00085166"/>
    <w:rsid w:val="000852F6"/>
    <w:rsid w:val="000872EF"/>
    <w:rsid w:val="000918D6"/>
    <w:rsid w:val="000952EA"/>
    <w:rsid w:val="000A027A"/>
    <w:rsid w:val="000A2F10"/>
    <w:rsid w:val="000A5554"/>
    <w:rsid w:val="000A6DEA"/>
    <w:rsid w:val="000A7968"/>
    <w:rsid w:val="000B28F5"/>
    <w:rsid w:val="000B4C37"/>
    <w:rsid w:val="000B6C1E"/>
    <w:rsid w:val="000C137D"/>
    <w:rsid w:val="000C4E9D"/>
    <w:rsid w:val="000C6BD2"/>
    <w:rsid w:val="000D0522"/>
    <w:rsid w:val="000E5AD8"/>
    <w:rsid w:val="000E6412"/>
    <w:rsid w:val="000F4594"/>
    <w:rsid w:val="000F4AE1"/>
    <w:rsid w:val="000F52AE"/>
    <w:rsid w:val="001010F7"/>
    <w:rsid w:val="0010247E"/>
    <w:rsid w:val="001074A5"/>
    <w:rsid w:val="00107E27"/>
    <w:rsid w:val="00111D53"/>
    <w:rsid w:val="00111FF4"/>
    <w:rsid w:val="001139E2"/>
    <w:rsid w:val="001142B4"/>
    <w:rsid w:val="00115AF4"/>
    <w:rsid w:val="001163FA"/>
    <w:rsid w:val="0011658A"/>
    <w:rsid w:val="00116DE6"/>
    <w:rsid w:val="0012354A"/>
    <w:rsid w:val="00123BDE"/>
    <w:rsid w:val="00125F57"/>
    <w:rsid w:val="001270D7"/>
    <w:rsid w:val="00133FD2"/>
    <w:rsid w:val="001435D9"/>
    <w:rsid w:val="00152659"/>
    <w:rsid w:val="001556AB"/>
    <w:rsid w:val="00155CB3"/>
    <w:rsid w:val="00155F2E"/>
    <w:rsid w:val="001619F6"/>
    <w:rsid w:val="001654E1"/>
    <w:rsid w:val="001736E8"/>
    <w:rsid w:val="0017651A"/>
    <w:rsid w:val="0017653F"/>
    <w:rsid w:val="0017697A"/>
    <w:rsid w:val="00176EBC"/>
    <w:rsid w:val="00176EFB"/>
    <w:rsid w:val="0017735F"/>
    <w:rsid w:val="00177E62"/>
    <w:rsid w:val="001833ED"/>
    <w:rsid w:val="00187C35"/>
    <w:rsid w:val="00193B1B"/>
    <w:rsid w:val="001A08CF"/>
    <w:rsid w:val="001A2031"/>
    <w:rsid w:val="001A2098"/>
    <w:rsid w:val="001A3E44"/>
    <w:rsid w:val="001A5F1A"/>
    <w:rsid w:val="001B1848"/>
    <w:rsid w:val="001B64BF"/>
    <w:rsid w:val="001B65CA"/>
    <w:rsid w:val="001B6B33"/>
    <w:rsid w:val="001B6E42"/>
    <w:rsid w:val="001D0061"/>
    <w:rsid w:val="001D170A"/>
    <w:rsid w:val="001D2EB9"/>
    <w:rsid w:val="001E02CB"/>
    <w:rsid w:val="001E19C6"/>
    <w:rsid w:val="001E2C57"/>
    <w:rsid w:val="001E2E4D"/>
    <w:rsid w:val="001E4180"/>
    <w:rsid w:val="001F14B2"/>
    <w:rsid w:val="001F4B30"/>
    <w:rsid w:val="002014E9"/>
    <w:rsid w:val="00201A9F"/>
    <w:rsid w:val="00204C48"/>
    <w:rsid w:val="00207334"/>
    <w:rsid w:val="00210F45"/>
    <w:rsid w:val="00214823"/>
    <w:rsid w:val="00224F6A"/>
    <w:rsid w:val="00230DCC"/>
    <w:rsid w:val="002318A1"/>
    <w:rsid w:val="00234555"/>
    <w:rsid w:val="0023534E"/>
    <w:rsid w:val="00236DDB"/>
    <w:rsid w:val="00243515"/>
    <w:rsid w:val="0024429D"/>
    <w:rsid w:val="002577E3"/>
    <w:rsid w:val="00260743"/>
    <w:rsid w:val="00263005"/>
    <w:rsid w:val="0026436F"/>
    <w:rsid w:val="002753B9"/>
    <w:rsid w:val="0027657A"/>
    <w:rsid w:val="00282834"/>
    <w:rsid w:val="0028284B"/>
    <w:rsid w:val="00284021"/>
    <w:rsid w:val="002848FA"/>
    <w:rsid w:val="00284987"/>
    <w:rsid w:val="00285702"/>
    <w:rsid w:val="002918B5"/>
    <w:rsid w:val="00292FDF"/>
    <w:rsid w:val="002933FD"/>
    <w:rsid w:val="00295AC1"/>
    <w:rsid w:val="00295C7A"/>
    <w:rsid w:val="002964C7"/>
    <w:rsid w:val="00296AA6"/>
    <w:rsid w:val="0029753D"/>
    <w:rsid w:val="002A465D"/>
    <w:rsid w:val="002A609D"/>
    <w:rsid w:val="002B0DC6"/>
    <w:rsid w:val="002C1137"/>
    <w:rsid w:val="002C4BA3"/>
    <w:rsid w:val="002C6D4B"/>
    <w:rsid w:val="002D68AC"/>
    <w:rsid w:val="002D7AF2"/>
    <w:rsid w:val="002E0C83"/>
    <w:rsid w:val="002E0EDB"/>
    <w:rsid w:val="002E13D5"/>
    <w:rsid w:val="002F4214"/>
    <w:rsid w:val="002F67E7"/>
    <w:rsid w:val="003028DA"/>
    <w:rsid w:val="00304BDA"/>
    <w:rsid w:val="003130A3"/>
    <w:rsid w:val="003140A2"/>
    <w:rsid w:val="00316821"/>
    <w:rsid w:val="00316D25"/>
    <w:rsid w:val="00316EFC"/>
    <w:rsid w:val="00317046"/>
    <w:rsid w:val="00317C33"/>
    <w:rsid w:val="00320BD2"/>
    <w:rsid w:val="00320D68"/>
    <w:rsid w:val="00320FF1"/>
    <w:rsid w:val="0032303E"/>
    <w:rsid w:val="00324205"/>
    <w:rsid w:val="00325E58"/>
    <w:rsid w:val="00327912"/>
    <w:rsid w:val="003307DE"/>
    <w:rsid w:val="00332B51"/>
    <w:rsid w:val="00340D53"/>
    <w:rsid w:val="003448A8"/>
    <w:rsid w:val="0034528B"/>
    <w:rsid w:val="003461CD"/>
    <w:rsid w:val="0034711A"/>
    <w:rsid w:val="00347C03"/>
    <w:rsid w:val="00347E7B"/>
    <w:rsid w:val="0035013F"/>
    <w:rsid w:val="00350DA9"/>
    <w:rsid w:val="0035193B"/>
    <w:rsid w:val="00355663"/>
    <w:rsid w:val="00361889"/>
    <w:rsid w:val="00362982"/>
    <w:rsid w:val="003704EE"/>
    <w:rsid w:val="003714D1"/>
    <w:rsid w:val="003727CC"/>
    <w:rsid w:val="00381E34"/>
    <w:rsid w:val="00395BB2"/>
    <w:rsid w:val="003A1370"/>
    <w:rsid w:val="003A1C18"/>
    <w:rsid w:val="003A3927"/>
    <w:rsid w:val="003A44C4"/>
    <w:rsid w:val="003B045C"/>
    <w:rsid w:val="003B0789"/>
    <w:rsid w:val="003B2810"/>
    <w:rsid w:val="003B3DB2"/>
    <w:rsid w:val="003B4D72"/>
    <w:rsid w:val="003B6BF3"/>
    <w:rsid w:val="003C35E4"/>
    <w:rsid w:val="003C456C"/>
    <w:rsid w:val="003C6725"/>
    <w:rsid w:val="003D6691"/>
    <w:rsid w:val="003E01D2"/>
    <w:rsid w:val="003E08F9"/>
    <w:rsid w:val="003E1657"/>
    <w:rsid w:val="003E2861"/>
    <w:rsid w:val="003E2BBD"/>
    <w:rsid w:val="003E420B"/>
    <w:rsid w:val="003E616A"/>
    <w:rsid w:val="003E6D78"/>
    <w:rsid w:val="003E6E79"/>
    <w:rsid w:val="003F30C7"/>
    <w:rsid w:val="003F6D80"/>
    <w:rsid w:val="00404E1F"/>
    <w:rsid w:val="004103A5"/>
    <w:rsid w:val="004137D3"/>
    <w:rsid w:val="00416DCB"/>
    <w:rsid w:val="00417DEB"/>
    <w:rsid w:val="00422CD8"/>
    <w:rsid w:val="00423F99"/>
    <w:rsid w:val="0042433C"/>
    <w:rsid w:val="00427DCB"/>
    <w:rsid w:val="0043023F"/>
    <w:rsid w:val="004316FC"/>
    <w:rsid w:val="00436B38"/>
    <w:rsid w:val="00437E1C"/>
    <w:rsid w:val="0044149D"/>
    <w:rsid w:val="00442F9B"/>
    <w:rsid w:val="004471A4"/>
    <w:rsid w:val="00450BCB"/>
    <w:rsid w:val="0045189E"/>
    <w:rsid w:val="004538E6"/>
    <w:rsid w:val="00454DD4"/>
    <w:rsid w:val="00457315"/>
    <w:rsid w:val="004623C5"/>
    <w:rsid w:val="004642DD"/>
    <w:rsid w:val="004706DE"/>
    <w:rsid w:val="004719FB"/>
    <w:rsid w:val="00473D26"/>
    <w:rsid w:val="00474D56"/>
    <w:rsid w:val="00474F87"/>
    <w:rsid w:val="00477087"/>
    <w:rsid w:val="00481BD6"/>
    <w:rsid w:val="00492558"/>
    <w:rsid w:val="00493C33"/>
    <w:rsid w:val="0049517B"/>
    <w:rsid w:val="00495E55"/>
    <w:rsid w:val="0049701F"/>
    <w:rsid w:val="004A2630"/>
    <w:rsid w:val="004B2168"/>
    <w:rsid w:val="004B5369"/>
    <w:rsid w:val="004B60B7"/>
    <w:rsid w:val="004B63F8"/>
    <w:rsid w:val="004B71A8"/>
    <w:rsid w:val="004B7373"/>
    <w:rsid w:val="004C0D50"/>
    <w:rsid w:val="004C4F3D"/>
    <w:rsid w:val="004C6C49"/>
    <w:rsid w:val="004C71AB"/>
    <w:rsid w:val="004D1C44"/>
    <w:rsid w:val="004D1EE9"/>
    <w:rsid w:val="004D2BE1"/>
    <w:rsid w:val="004D40CE"/>
    <w:rsid w:val="004D6658"/>
    <w:rsid w:val="004E1246"/>
    <w:rsid w:val="004E53FC"/>
    <w:rsid w:val="004F1160"/>
    <w:rsid w:val="004F12FF"/>
    <w:rsid w:val="004F201F"/>
    <w:rsid w:val="004F2293"/>
    <w:rsid w:val="004F3A74"/>
    <w:rsid w:val="004F53DB"/>
    <w:rsid w:val="004F5582"/>
    <w:rsid w:val="004F5BE6"/>
    <w:rsid w:val="00500EA9"/>
    <w:rsid w:val="005012C1"/>
    <w:rsid w:val="00505F74"/>
    <w:rsid w:val="00506F26"/>
    <w:rsid w:val="00511671"/>
    <w:rsid w:val="00523DFE"/>
    <w:rsid w:val="00533BDA"/>
    <w:rsid w:val="0053452B"/>
    <w:rsid w:val="00534AC0"/>
    <w:rsid w:val="00535C57"/>
    <w:rsid w:val="00537997"/>
    <w:rsid w:val="005401FF"/>
    <w:rsid w:val="00540404"/>
    <w:rsid w:val="00540B6B"/>
    <w:rsid w:val="00545C29"/>
    <w:rsid w:val="00550D9C"/>
    <w:rsid w:val="0055172F"/>
    <w:rsid w:val="00555474"/>
    <w:rsid w:val="00556C38"/>
    <w:rsid w:val="00556FA1"/>
    <w:rsid w:val="00557BAE"/>
    <w:rsid w:val="00560EA5"/>
    <w:rsid w:val="00563A75"/>
    <w:rsid w:val="00563C2F"/>
    <w:rsid w:val="0056724F"/>
    <w:rsid w:val="00572463"/>
    <w:rsid w:val="00574292"/>
    <w:rsid w:val="005773AF"/>
    <w:rsid w:val="005803EF"/>
    <w:rsid w:val="00580C99"/>
    <w:rsid w:val="0058238C"/>
    <w:rsid w:val="00582528"/>
    <w:rsid w:val="00587363"/>
    <w:rsid w:val="00591F35"/>
    <w:rsid w:val="00594A37"/>
    <w:rsid w:val="005975AE"/>
    <w:rsid w:val="005A1551"/>
    <w:rsid w:val="005A301F"/>
    <w:rsid w:val="005A3333"/>
    <w:rsid w:val="005A4D14"/>
    <w:rsid w:val="005A5EEF"/>
    <w:rsid w:val="005A6B2F"/>
    <w:rsid w:val="005A6FB3"/>
    <w:rsid w:val="005B0945"/>
    <w:rsid w:val="005B2883"/>
    <w:rsid w:val="005B643D"/>
    <w:rsid w:val="005C0ADE"/>
    <w:rsid w:val="005C3F96"/>
    <w:rsid w:val="005C4F1E"/>
    <w:rsid w:val="005C70CE"/>
    <w:rsid w:val="005C7FA2"/>
    <w:rsid w:val="005D3149"/>
    <w:rsid w:val="005E0430"/>
    <w:rsid w:val="005E1512"/>
    <w:rsid w:val="005E598B"/>
    <w:rsid w:val="00601B90"/>
    <w:rsid w:val="00603C35"/>
    <w:rsid w:val="00605DB5"/>
    <w:rsid w:val="006115D0"/>
    <w:rsid w:val="00616CAF"/>
    <w:rsid w:val="00620F79"/>
    <w:rsid w:val="00621A68"/>
    <w:rsid w:val="00621BB7"/>
    <w:rsid w:val="00622528"/>
    <w:rsid w:val="0062295A"/>
    <w:rsid w:val="00625F3C"/>
    <w:rsid w:val="00626F6A"/>
    <w:rsid w:val="0063291C"/>
    <w:rsid w:val="00632946"/>
    <w:rsid w:val="00633074"/>
    <w:rsid w:val="00633856"/>
    <w:rsid w:val="00633FB2"/>
    <w:rsid w:val="00634D8D"/>
    <w:rsid w:val="0063700A"/>
    <w:rsid w:val="00641787"/>
    <w:rsid w:val="00644B32"/>
    <w:rsid w:val="00646CDA"/>
    <w:rsid w:val="00650112"/>
    <w:rsid w:val="00651029"/>
    <w:rsid w:val="0065240D"/>
    <w:rsid w:val="0065317C"/>
    <w:rsid w:val="006534B2"/>
    <w:rsid w:val="006627BB"/>
    <w:rsid w:val="00664892"/>
    <w:rsid w:val="006678A2"/>
    <w:rsid w:val="00671DC8"/>
    <w:rsid w:val="00672690"/>
    <w:rsid w:val="006840CF"/>
    <w:rsid w:val="0068508F"/>
    <w:rsid w:val="00687A0E"/>
    <w:rsid w:val="00687B2A"/>
    <w:rsid w:val="00690149"/>
    <w:rsid w:val="00691B84"/>
    <w:rsid w:val="00693E34"/>
    <w:rsid w:val="00693F12"/>
    <w:rsid w:val="00694401"/>
    <w:rsid w:val="006A1062"/>
    <w:rsid w:val="006A2D20"/>
    <w:rsid w:val="006A79E2"/>
    <w:rsid w:val="006B115B"/>
    <w:rsid w:val="006B4FAE"/>
    <w:rsid w:val="006B51D6"/>
    <w:rsid w:val="006C2464"/>
    <w:rsid w:val="006C39BB"/>
    <w:rsid w:val="006C6DE9"/>
    <w:rsid w:val="006C770A"/>
    <w:rsid w:val="006D1151"/>
    <w:rsid w:val="006D4B8A"/>
    <w:rsid w:val="006D50F6"/>
    <w:rsid w:val="006D783A"/>
    <w:rsid w:val="006D7B4E"/>
    <w:rsid w:val="006E292F"/>
    <w:rsid w:val="006E5988"/>
    <w:rsid w:val="006E5E5E"/>
    <w:rsid w:val="006E63E5"/>
    <w:rsid w:val="006E6BC4"/>
    <w:rsid w:val="006F40A7"/>
    <w:rsid w:val="006F6EC5"/>
    <w:rsid w:val="006F725B"/>
    <w:rsid w:val="00700506"/>
    <w:rsid w:val="00703451"/>
    <w:rsid w:val="00705A5B"/>
    <w:rsid w:val="007075C3"/>
    <w:rsid w:val="0071528D"/>
    <w:rsid w:val="00716584"/>
    <w:rsid w:val="0072191A"/>
    <w:rsid w:val="00721B93"/>
    <w:rsid w:val="00725029"/>
    <w:rsid w:val="00725488"/>
    <w:rsid w:val="00725827"/>
    <w:rsid w:val="0073411E"/>
    <w:rsid w:val="00735303"/>
    <w:rsid w:val="0073661B"/>
    <w:rsid w:val="00737007"/>
    <w:rsid w:val="00742871"/>
    <w:rsid w:val="00744D25"/>
    <w:rsid w:val="0075212F"/>
    <w:rsid w:val="00755921"/>
    <w:rsid w:val="00755FFC"/>
    <w:rsid w:val="00756E76"/>
    <w:rsid w:val="00757ADD"/>
    <w:rsid w:val="00760B86"/>
    <w:rsid w:val="00763B3B"/>
    <w:rsid w:val="00764653"/>
    <w:rsid w:val="0076687E"/>
    <w:rsid w:val="007674F5"/>
    <w:rsid w:val="00767A7D"/>
    <w:rsid w:val="007725C8"/>
    <w:rsid w:val="00774021"/>
    <w:rsid w:val="00783C5E"/>
    <w:rsid w:val="00785686"/>
    <w:rsid w:val="007862BD"/>
    <w:rsid w:val="00786311"/>
    <w:rsid w:val="00797D33"/>
    <w:rsid w:val="007A13D4"/>
    <w:rsid w:val="007A2147"/>
    <w:rsid w:val="007A2532"/>
    <w:rsid w:val="007A289E"/>
    <w:rsid w:val="007A31B2"/>
    <w:rsid w:val="007A4524"/>
    <w:rsid w:val="007A4860"/>
    <w:rsid w:val="007A50D7"/>
    <w:rsid w:val="007A6557"/>
    <w:rsid w:val="007A6D8F"/>
    <w:rsid w:val="007A75FE"/>
    <w:rsid w:val="007B0736"/>
    <w:rsid w:val="007B4155"/>
    <w:rsid w:val="007C0837"/>
    <w:rsid w:val="007C0D12"/>
    <w:rsid w:val="007C18B3"/>
    <w:rsid w:val="007C2439"/>
    <w:rsid w:val="007D0B3C"/>
    <w:rsid w:val="007D1128"/>
    <w:rsid w:val="007D23F0"/>
    <w:rsid w:val="007D2FC7"/>
    <w:rsid w:val="007D60DB"/>
    <w:rsid w:val="007E2043"/>
    <w:rsid w:val="007E3291"/>
    <w:rsid w:val="007E4AD2"/>
    <w:rsid w:val="007F0210"/>
    <w:rsid w:val="007F09CB"/>
    <w:rsid w:val="007F0A7A"/>
    <w:rsid w:val="007F54E3"/>
    <w:rsid w:val="007F64E3"/>
    <w:rsid w:val="007F668F"/>
    <w:rsid w:val="00800D59"/>
    <w:rsid w:val="008011D8"/>
    <w:rsid w:val="0080130A"/>
    <w:rsid w:val="008039C7"/>
    <w:rsid w:val="00806A10"/>
    <w:rsid w:val="0081370B"/>
    <w:rsid w:val="00814A6A"/>
    <w:rsid w:val="00814D19"/>
    <w:rsid w:val="008212FB"/>
    <w:rsid w:val="00824AF6"/>
    <w:rsid w:val="0082538F"/>
    <w:rsid w:val="008272DC"/>
    <w:rsid w:val="00830631"/>
    <w:rsid w:val="00831799"/>
    <w:rsid w:val="00831F0B"/>
    <w:rsid w:val="008332B3"/>
    <w:rsid w:val="00834205"/>
    <w:rsid w:val="00840FA8"/>
    <w:rsid w:val="00842094"/>
    <w:rsid w:val="00845CBE"/>
    <w:rsid w:val="00846DEB"/>
    <w:rsid w:val="00851C09"/>
    <w:rsid w:val="00854B75"/>
    <w:rsid w:val="00854D47"/>
    <w:rsid w:val="00855C30"/>
    <w:rsid w:val="00863873"/>
    <w:rsid w:val="00865EBA"/>
    <w:rsid w:val="00873F81"/>
    <w:rsid w:val="00875EFA"/>
    <w:rsid w:val="00880803"/>
    <w:rsid w:val="00882E7F"/>
    <w:rsid w:val="0088323F"/>
    <w:rsid w:val="00885984"/>
    <w:rsid w:val="008914C4"/>
    <w:rsid w:val="00891834"/>
    <w:rsid w:val="00894438"/>
    <w:rsid w:val="008960A7"/>
    <w:rsid w:val="008A5A1E"/>
    <w:rsid w:val="008A6093"/>
    <w:rsid w:val="008A625B"/>
    <w:rsid w:val="008A647A"/>
    <w:rsid w:val="008A708B"/>
    <w:rsid w:val="008B32E0"/>
    <w:rsid w:val="008B485F"/>
    <w:rsid w:val="008B5A53"/>
    <w:rsid w:val="008B7258"/>
    <w:rsid w:val="008C4F23"/>
    <w:rsid w:val="008C760B"/>
    <w:rsid w:val="008D15C3"/>
    <w:rsid w:val="008D23E2"/>
    <w:rsid w:val="008D615B"/>
    <w:rsid w:val="008E1608"/>
    <w:rsid w:val="008E3E12"/>
    <w:rsid w:val="008E7835"/>
    <w:rsid w:val="008E7F33"/>
    <w:rsid w:val="008F0953"/>
    <w:rsid w:val="008F11B0"/>
    <w:rsid w:val="00900406"/>
    <w:rsid w:val="0090096E"/>
    <w:rsid w:val="0090241F"/>
    <w:rsid w:val="00906705"/>
    <w:rsid w:val="00906FA6"/>
    <w:rsid w:val="009075EB"/>
    <w:rsid w:val="009102DE"/>
    <w:rsid w:val="0091313C"/>
    <w:rsid w:val="00920866"/>
    <w:rsid w:val="009232C3"/>
    <w:rsid w:val="00925581"/>
    <w:rsid w:val="00925687"/>
    <w:rsid w:val="00926951"/>
    <w:rsid w:val="00926AF2"/>
    <w:rsid w:val="00926C2C"/>
    <w:rsid w:val="00931085"/>
    <w:rsid w:val="00933613"/>
    <w:rsid w:val="00935AA5"/>
    <w:rsid w:val="009366A5"/>
    <w:rsid w:val="00937C41"/>
    <w:rsid w:val="009439E2"/>
    <w:rsid w:val="00943BB4"/>
    <w:rsid w:val="00947BE0"/>
    <w:rsid w:val="00961BB1"/>
    <w:rsid w:val="00962A17"/>
    <w:rsid w:val="00964A14"/>
    <w:rsid w:val="009664D3"/>
    <w:rsid w:val="0097095A"/>
    <w:rsid w:val="00970DAD"/>
    <w:rsid w:val="00970F69"/>
    <w:rsid w:val="00973407"/>
    <w:rsid w:val="00975567"/>
    <w:rsid w:val="00975C3E"/>
    <w:rsid w:val="00977F86"/>
    <w:rsid w:val="009843D2"/>
    <w:rsid w:val="00985257"/>
    <w:rsid w:val="0098775D"/>
    <w:rsid w:val="00993B41"/>
    <w:rsid w:val="009961B9"/>
    <w:rsid w:val="009A0EBB"/>
    <w:rsid w:val="009A11ED"/>
    <w:rsid w:val="009A3A44"/>
    <w:rsid w:val="009A5DFD"/>
    <w:rsid w:val="009A6203"/>
    <w:rsid w:val="009B48F7"/>
    <w:rsid w:val="009B4D38"/>
    <w:rsid w:val="009B64FF"/>
    <w:rsid w:val="009B6F9C"/>
    <w:rsid w:val="009C2234"/>
    <w:rsid w:val="009C30CD"/>
    <w:rsid w:val="009C5136"/>
    <w:rsid w:val="009C628B"/>
    <w:rsid w:val="009C63AC"/>
    <w:rsid w:val="009C6CD7"/>
    <w:rsid w:val="009D0E07"/>
    <w:rsid w:val="009D1A56"/>
    <w:rsid w:val="009D4A8E"/>
    <w:rsid w:val="009D59C0"/>
    <w:rsid w:val="009D69D4"/>
    <w:rsid w:val="009E28AE"/>
    <w:rsid w:val="009E30EF"/>
    <w:rsid w:val="009F0742"/>
    <w:rsid w:val="009F0E4E"/>
    <w:rsid w:val="009F73F4"/>
    <w:rsid w:val="00A023F6"/>
    <w:rsid w:val="00A02D44"/>
    <w:rsid w:val="00A1609E"/>
    <w:rsid w:val="00A16921"/>
    <w:rsid w:val="00A175B6"/>
    <w:rsid w:val="00A23F43"/>
    <w:rsid w:val="00A240F0"/>
    <w:rsid w:val="00A25865"/>
    <w:rsid w:val="00A32DA2"/>
    <w:rsid w:val="00A32F9F"/>
    <w:rsid w:val="00A341FF"/>
    <w:rsid w:val="00A34F1B"/>
    <w:rsid w:val="00A36EB9"/>
    <w:rsid w:val="00A4029E"/>
    <w:rsid w:val="00A40AE3"/>
    <w:rsid w:val="00A42128"/>
    <w:rsid w:val="00A44BA9"/>
    <w:rsid w:val="00A52548"/>
    <w:rsid w:val="00A5431E"/>
    <w:rsid w:val="00A544E2"/>
    <w:rsid w:val="00A559F8"/>
    <w:rsid w:val="00A6433D"/>
    <w:rsid w:val="00A64A45"/>
    <w:rsid w:val="00A803DF"/>
    <w:rsid w:val="00A86294"/>
    <w:rsid w:val="00A915B7"/>
    <w:rsid w:val="00A92B4A"/>
    <w:rsid w:val="00AA03D0"/>
    <w:rsid w:val="00AA19DB"/>
    <w:rsid w:val="00AA2899"/>
    <w:rsid w:val="00AA2E4F"/>
    <w:rsid w:val="00AA5FD4"/>
    <w:rsid w:val="00AA7896"/>
    <w:rsid w:val="00AB4648"/>
    <w:rsid w:val="00AB76BF"/>
    <w:rsid w:val="00AC0582"/>
    <w:rsid w:val="00AC505E"/>
    <w:rsid w:val="00AD67C3"/>
    <w:rsid w:val="00AE3D4E"/>
    <w:rsid w:val="00AE3FB5"/>
    <w:rsid w:val="00AE5463"/>
    <w:rsid w:val="00AE57E7"/>
    <w:rsid w:val="00AE684C"/>
    <w:rsid w:val="00AE7646"/>
    <w:rsid w:val="00AF0337"/>
    <w:rsid w:val="00AF464E"/>
    <w:rsid w:val="00AF747F"/>
    <w:rsid w:val="00B01800"/>
    <w:rsid w:val="00B0406A"/>
    <w:rsid w:val="00B0483F"/>
    <w:rsid w:val="00B11DC5"/>
    <w:rsid w:val="00B12E74"/>
    <w:rsid w:val="00B159C4"/>
    <w:rsid w:val="00B17E4E"/>
    <w:rsid w:val="00B210E2"/>
    <w:rsid w:val="00B21169"/>
    <w:rsid w:val="00B211B9"/>
    <w:rsid w:val="00B214CA"/>
    <w:rsid w:val="00B234A4"/>
    <w:rsid w:val="00B23BBC"/>
    <w:rsid w:val="00B23E8F"/>
    <w:rsid w:val="00B24BA6"/>
    <w:rsid w:val="00B25CDF"/>
    <w:rsid w:val="00B329A7"/>
    <w:rsid w:val="00B330A5"/>
    <w:rsid w:val="00B34C60"/>
    <w:rsid w:val="00B45F51"/>
    <w:rsid w:val="00B47BC2"/>
    <w:rsid w:val="00B503C2"/>
    <w:rsid w:val="00B508C3"/>
    <w:rsid w:val="00B51B00"/>
    <w:rsid w:val="00B52439"/>
    <w:rsid w:val="00B55627"/>
    <w:rsid w:val="00B573DC"/>
    <w:rsid w:val="00B578C7"/>
    <w:rsid w:val="00B57E2F"/>
    <w:rsid w:val="00B629E8"/>
    <w:rsid w:val="00B62E74"/>
    <w:rsid w:val="00B63854"/>
    <w:rsid w:val="00B66FA1"/>
    <w:rsid w:val="00B710FC"/>
    <w:rsid w:val="00B71420"/>
    <w:rsid w:val="00B71468"/>
    <w:rsid w:val="00B7394F"/>
    <w:rsid w:val="00B76FE7"/>
    <w:rsid w:val="00B8042F"/>
    <w:rsid w:val="00B81A96"/>
    <w:rsid w:val="00B85A91"/>
    <w:rsid w:val="00B85B72"/>
    <w:rsid w:val="00B87D7F"/>
    <w:rsid w:val="00B92765"/>
    <w:rsid w:val="00B92D2D"/>
    <w:rsid w:val="00B944C8"/>
    <w:rsid w:val="00BA0278"/>
    <w:rsid w:val="00BA1F21"/>
    <w:rsid w:val="00BA2902"/>
    <w:rsid w:val="00BA5ED6"/>
    <w:rsid w:val="00BA665F"/>
    <w:rsid w:val="00BA6693"/>
    <w:rsid w:val="00BA7BE6"/>
    <w:rsid w:val="00BB2D0F"/>
    <w:rsid w:val="00BB6B58"/>
    <w:rsid w:val="00BC16E3"/>
    <w:rsid w:val="00BC3A8A"/>
    <w:rsid w:val="00BC642E"/>
    <w:rsid w:val="00BC6C39"/>
    <w:rsid w:val="00BC75B4"/>
    <w:rsid w:val="00BD4F4F"/>
    <w:rsid w:val="00BD7382"/>
    <w:rsid w:val="00BE2AAC"/>
    <w:rsid w:val="00BE2EEB"/>
    <w:rsid w:val="00BE3463"/>
    <w:rsid w:val="00BE4F6B"/>
    <w:rsid w:val="00BE4FF5"/>
    <w:rsid w:val="00BF3472"/>
    <w:rsid w:val="00BF5805"/>
    <w:rsid w:val="00BF7401"/>
    <w:rsid w:val="00C002F6"/>
    <w:rsid w:val="00C0335E"/>
    <w:rsid w:val="00C05B79"/>
    <w:rsid w:val="00C070C2"/>
    <w:rsid w:val="00C10E78"/>
    <w:rsid w:val="00C11506"/>
    <w:rsid w:val="00C12BA8"/>
    <w:rsid w:val="00C1408A"/>
    <w:rsid w:val="00C22467"/>
    <w:rsid w:val="00C23D4F"/>
    <w:rsid w:val="00C23E57"/>
    <w:rsid w:val="00C26B51"/>
    <w:rsid w:val="00C311CA"/>
    <w:rsid w:val="00C362A0"/>
    <w:rsid w:val="00C37CE7"/>
    <w:rsid w:val="00C40465"/>
    <w:rsid w:val="00C425BD"/>
    <w:rsid w:val="00C42604"/>
    <w:rsid w:val="00C42B6C"/>
    <w:rsid w:val="00C45DC6"/>
    <w:rsid w:val="00C463E0"/>
    <w:rsid w:val="00C46AE2"/>
    <w:rsid w:val="00C57DE2"/>
    <w:rsid w:val="00C64067"/>
    <w:rsid w:val="00C65034"/>
    <w:rsid w:val="00C662EA"/>
    <w:rsid w:val="00C66AD7"/>
    <w:rsid w:val="00C67BC4"/>
    <w:rsid w:val="00C71333"/>
    <w:rsid w:val="00C71D43"/>
    <w:rsid w:val="00C723EC"/>
    <w:rsid w:val="00C72435"/>
    <w:rsid w:val="00C74294"/>
    <w:rsid w:val="00C75EB2"/>
    <w:rsid w:val="00C81CFD"/>
    <w:rsid w:val="00C83842"/>
    <w:rsid w:val="00C86235"/>
    <w:rsid w:val="00C87089"/>
    <w:rsid w:val="00C93BAA"/>
    <w:rsid w:val="00C93CF9"/>
    <w:rsid w:val="00C9585E"/>
    <w:rsid w:val="00CA0C4D"/>
    <w:rsid w:val="00CA370B"/>
    <w:rsid w:val="00CA6100"/>
    <w:rsid w:val="00CB390B"/>
    <w:rsid w:val="00CB3A38"/>
    <w:rsid w:val="00CB4655"/>
    <w:rsid w:val="00CB7AFF"/>
    <w:rsid w:val="00CC1FC1"/>
    <w:rsid w:val="00CC34A5"/>
    <w:rsid w:val="00CC3BBA"/>
    <w:rsid w:val="00CC419E"/>
    <w:rsid w:val="00CD06A3"/>
    <w:rsid w:val="00CD291D"/>
    <w:rsid w:val="00CE025E"/>
    <w:rsid w:val="00CE73F4"/>
    <w:rsid w:val="00CF043E"/>
    <w:rsid w:val="00CF0C0C"/>
    <w:rsid w:val="00CF1946"/>
    <w:rsid w:val="00CF196C"/>
    <w:rsid w:val="00CF34D8"/>
    <w:rsid w:val="00CF3B46"/>
    <w:rsid w:val="00CF518C"/>
    <w:rsid w:val="00CF5258"/>
    <w:rsid w:val="00CF6D4A"/>
    <w:rsid w:val="00D03592"/>
    <w:rsid w:val="00D0444E"/>
    <w:rsid w:val="00D05197"/>
    <w:rsid w:val="00D05715"/>
    <w:rsid w:val="00D10688"/>
    <w:rsid w:val="00D12268"/>
    <w:rsid w:val="00D12628"/>
    <w:rsid w:val="00D16085"/>
    <w:rsid w:val="00D167D0"/>
    <w:rsid w:val="00D16994"/>
    <w:rsid w:val="00D2142E"/>
    <w:rsid w:val="00D215A9"/>
    <w:rsid w:val="00D2327D"/>
    <w:rsid w:val="00D23D23"/>
    <w:rsid w:val="00D2537E"/>
    <w:rsid w:val="00D259CF"/>
    <w:rsid w:val="00D25B75"/>
    <w:rsid w:val="00D25CAC"/>
    <w:rsid w:val="00D27A3A"/>
    <w:rsid w:val="00D31FD4"/>
    <w:rsid w:val="00D34C6C"/>
    <w:rsid w:val="00D35062"/>
    <w:rsid w:val="00D368C7"/>
    <w:rsid w:val="00D40660"/>
    <w:rsid w:val="00D41B0C"/>
    <w:rsid w:val="00D41B6E"/>
    <w:rsid w:val="00D461DB"/>
    <w:rsid w:val="00D511C8"/>
    <w:rsid w:val="00D54247"/>
    <w:rsid w:val="00D60BC2"/>
    <w:rsid w:val="00D61D41"/>
    <w:rsid w:val="00D62834"/>
    <w:rsid w:val="00D62FC0"/>
    <w:rsid w:val="00D635E9"/>
    <w:rsid w:val="00D67713"/>
    <w:rsid w:val="00D701F3"/>
    <w:rsid w:val="00D71A23"/>
    <w:rsid w:val="00D73108"/>
    <w:rsid w:val="00D73873"/>
    <w:rsid w:val="00D77CDE"/>
    <w:rsid w:val="00D85E37"/>
    <w:rsid w:val="00D87C62"/>
    <w:rsid w:val="00D901C3"/>
    <w:rsid w:val="00DA0974"/>
    <w:rsid w:val="00DA2313"/>
    <w:rsid w:val="00DA421F"/>
    <w:rsid w:val="00DA53A9"/>
    <w:rsid w:val="00DB0102"/>
    <w:rsid w:val="00DB0C21"/>
    <w:rsid w:val="00DB3C46"/>
    <w:rsid w:val="00DB412B"/>
    <w:rsid w:val="00DB44ED"/>
    <w:rsid w:val="00DB4E81"/>
    <w:rsid w:val="00DC11FD"/>
    <w:rsid w:val="00DC132C"/>
    <w:rsid w:val="00DC4BCD"/>
    <w:rsid w:val="00DD2009"/>
    <w:rsid w:val="00DD3BDD"/>
    <w:rsid w:val="00DD4309"/>
    <w:rsid w:val="00DD510D"/>
    <w:rsid w:val="00DE136D"/>
    <w:rsid w:val="00DE1FF4"/>
    <w:rsid w:val="00DE44BD"/>
    <w:rsid w:val="00DE4B74"/>
    <w:rsid w:val="00DE7014"/>
    <w:rsid w:val="00DF0869"/>
    <w:rsid w:val="00DF4E0D"/>
    <w:rsid w:val="00DF508A"/>
    <w:rsid w:val="00DF5A9E"/>
    <w:rsid w:val="00E00136"/>
    <w:rsid w:val="00E03F4F"/>
    <w:rsid w:val="00E104E1"/>
    <w:rsid w:val="00E113B2"/>
    <w:rsid w:val="00E116E4"/>
    <w:rsid w:val="00E146E7"/>
    <w:rsid w:val="00E14A61"/>
    <w:rsid w:val="00E218BB"/>
    <w:rsid w:val="00E22057"/>
    <w:rsid w:val="00E23526"/>
    <w:rsid w:val="00E3170D"/>
    <w:rsid w:val="00E319F5"/>
    <w:rsid w:val="00E31C2D"/>
    <w:rsid w:val="00E34AF6"/>
    <w:rsid w:val="00E36E33"/>
    <w:rsid w:val="00E42441"/>
    <w:rsid w:val="00E43A82"/>
    <w:rsid w:val="00E479C0"/>
    <w:rsid w:val="00E511F1"/>
    <w:rsid w:val="00E55CC0"/>
    <w:rsid w:val="00E573DD"/>
    <w:rsid w:val="00E579B7"/>
    <w:rsid w:val="00E61D96"/>
    <w:rsid w:val="00E63EE6"/>
    <w:rsid w:val="00E6527D"/>
    <w:rsid w:val="00E66848"/>
    <w:rsid w:val="00E67672"/>
    <w:rsid w:val="00E67A7C"/>
    <w:rsid w:val="00E70957"/>
    <w:rsid w:val="00E7211F"/>
    <w:rsid w:val="00E747A6"/>
    <w:rsid w:val="00E750DD"/>
    <w:rsid w:val="00E75753"/>
    <w:rsid w:val="00E75CBD"/>
    <w:rsid w:val="00E76538"/>
    <w:rsid w:val="00E76CA6"/>
    <w:rsid w:val="00E877E3"/>
    <w:rsid w:val="00E90ABD"/>
    <w:rsid w:val="00E918B8"/>
    <w:rsid w:val="00E927D3"/>
    <w:rsid w:val="00E929CD"/>
    <w:rsid w:val="00E93969"/>
    <w:rsid w:val="00E95958"/>
    <w:rsid w:val="00E96A29"/>
    <w:rsid w:val="00EA1098"/>
    <w:rsid w:val="00EA2C60"/>
    <w:rsid w:val="00EA3D90"/>
    <w:rsid w:val="00EB0956"/>
    <w:rsid w:val="00EB10B9"/>
    <w:rsid w:val="00EB177D"/>
    <w:rsid w:val="00EB4674"/>
    <w:rsid w:val="00EB54A4"/>
    <w:rsid w:val="00EC14D5"/>
    <w:rsid w:val="00EC2377"/>
    <w:rsid w:val="00EC78D3"/>
    <w:rsid w:val="00ED4448"/>
    <w:rsid w:val="00ED55B0"/>
    <w:rsid w:val="00EE3934"/>
    <w:rsid w:val="00EE4F66"/>
    <w:rsid w:val="00EE5D57"/>
    <w:rsid w:val="00EF1193"/>
    <w:rsid w:val="00EF2016"/>
    <w:rsid w:val="00EF4FEE"/>
    <w:rsid w:val="00EF6B47"/>
    <w:rsid w:val="00EF7B6B"/>
    <w:rsid w:val="00F022B6"/>
    <w:rsid w:val="00F027E3"/>
    <w:rsid w:val="00F02C7E"/>
    <w:rsid w:val="00F02CF4"/>
    <w:rsid w:val="00F03918"/>
    <w:rsid w:val="00F04127"/>
    <w:rsid w:val="00F07205"/>
    <w:rsid w:val="00F12A94"/>
    <w:rsid w:val="00F13A7E"/>
    <w:rsid w:val="00F14483"/>
    <w:rsid w:val="00F1609C"/>
    <w:rsid w:val="00F17C12"/>
    <w:rsid w:val="00F2096E"/>
    <w:rsid w:val="00F21554"/>
    <w:rsid w:val="00F22613"/>
    <w:rsid w:val="00F26AEC"/>
    <w:rsid w:val="00F30CB0"/>
    <w:rsid w:val="00F30D04"/>
    <w:rsid w:val="00F329D7"/>
    <w:rsid w:val="00F3302E"/>
    <w:rsid w:val="00F34B5B"/>
    <w:rsid w:val="00F40349"/>
    <w:rsid w:val="00F40903"/>
    <w:rsid w:val="00F41483"/>
    <w:rsid w:val="00F41500"/>
    <w:rsid w:val="00F424A8"/>
    <w:rsid w:val="00F42C22"/>
    <w:rsid w:val="00F47D8F"/>
    <w:rsid w:val="00F5181F"/>
    <w:rsid w:val="00F5195E"/>
    <w:rsid w:val="00F531D9"/>
    <w:rsid w:val="00F60919"/>
    <w:rsid w:val="00F612C2"/>
    <w:rsid w:val="00F61536"/>
    <w:rsid w:val="00F646B3"/>
    <w:rsid w:val="00F648BE"/>
    <w:rsid w:val="00F723B5"/>
    <w:rsid w:val="00F74535"/>
    <w:rsid w:val="00F7539F"/>
    <w:rsid w:val="00F761DC"/>
    <w:rsid w:val="00F802A6"/>
    <w:rsid w:val="00F83D60"/>
    <w:rsid w:val="00F84B00"/>
    <w:rsid w:val="00F854F8"/>
    <w:rsid w:val="00F85DDF"/>
    <w:rsid w:val="00F9028C"/>
    <w:rsid w:val="00F92A62"/>
    <w:rsid w:val="00FA1878"/>
    <w:rsid w:val="00FA4429"/>
    <w:rsid w:val="00FA44A8"/>
    <w:rsid w:val="00FB194B"/>
    <w:rsid w:val="00FB3567"/>
    <w:rsid w:val="00FB4290"/>
    <w:rsid w:val="00FB4379"/>
    <w:rsid w:val="00FB5BDE"/>
    <w:rsid w:val="00FC0CE0"/>
    <w:rsid w:val="00FC1ED7"/>
    <w:rsid w:val="00FC30BD"/>
    <w:rsid w:val="00FC34A5"/>
    <w:rsid w:val="00FC559F"/>
    <w:rsid w:val="00FC57DB"/>
    <w:rsid w:val="00FC5B61"/>
    <w:rsid w:val="00FD0A96"/>
    <w:rsid w:val="00FD6301"/>
    <w:rsid w:val="00FE219F"/>
    <w:rsid w:val="00FE2724"/>
    <w:rsid w:val="00FE4883"/>
    <w:rsid w:val="00FE58FD"/>
    <w:rsid w:val="00FE754C"/>
    <w:rsid w:val="00FF1B8C"/>
    <w:rsid w:val="00FF2357"/>
    <w:rsid w:val="00FF28AC"/>
    <w:rsid w:val="00FF32D3"/>
    <w:rsid w:val="00FF4CFC"/>
    <w:rsid w:val="00FF6D25"/>
    <w:rsid w:val="013A1843"/>
    <w:rsid w:val="02504070"/>
    <w:rsid w:val="042D52E7"/>
    <w:rsid w:val="0759818C"/>
    <w:rsid w:val="0808943B"/>
    <w:rsid w:val="09A5F6EC"/>
    <w:rsid w:val="0D58A073"/>
    <w:rsid w:val="0E22B8F2"/>
    <w:rsid w:val="115498C0"/>
    <w:rsid w:val="13CC7941"/>
    <w:rsid w:val="145AF23D"/>
    <w:rsid w:val="176CC5F3"/>
    <w:rsid w:val="18C41512"/>
    <w:rsid w:val="1A477659"/>
    <w:rsid w:val="1A50014F"/>
    <w:rsid w:val="1BBE144D"/>
    <w:rsid w:val="1CD34DC1"/>
    <w:rsid w:val="2018BC1B"/>
    <w:rsid w:val="219A986C"/>
    <w:rsid w:val="21FEC3AC"/>
    <w:rsid w:val="2340AB28"/>
    <w:rsid w:val="24C7DF29"/>
    <w:rsid w:val="2514BBE8"/>
    <w:rsid w:val="258290B9"/>
    <w:rsid w:val="2616C400"/>
    <w:rsid w:val="276C8051"/>
    <w:rsid w:val="284F6FB5"/>
    <w:rsid w:val="2A57731B"/>
    <w:rsid w:val="2C353DA5"/>
    <w:rsid w:val="2C502FBE"/>
    <w:rsid w:val="2DAD6224"/>
    <w:rsid w:val="2F9C11F3"/>
    <w:rsid w:val="2FE8DCB3"/>
    <w:rsid w:val="321FCB5B"/>
    <w:rsid w:val="3384C0B3"/>
    <w:rsid w:val="340A0899"/>
    <w:rsid w:val="34F04A7E"/>
    <w:rsid w:val="34F0A715"/>
    <w:rsid w:val="3705FE63"/>
    <w:rsid w:val="39447340"/>
    <w:rsid w:val="3BFD2B87"/>
    <w:rsid w:val="3C12F650"/>
    <w:rsid w:val="3C45E970"/>
    <w:rsid w:val="3CEB4C6D"/>
    <w:rsid w:val="3F958558"/>
    <w:rsid w:val="427AE6FE"/>
    <w:rsid w:val="437BD904"/>
    <w:rsid w:val="4735E55D"/>
    <w:rsid w:val="48054ABF"/>
    <w:rsid w:val="480FE520"/>
    <w:rsid w:val="49ABB581"/>
    <w:rsid w:val="4AD7F12C"/>
    <w:rsid w:val="4D15BFAD"/>
    <w:rsid w:val="4EFC7BBA"/>
    <w:rsid w:val="501D77F0"/>
    <w:rsid w:val="510F1369"/>
    <w:rsid w:val="513A77FA"/>
    <w:rsid w:val="52094FD2"/>
    <w:rsid w:val="52A40922"/>
    <w:rsid w:val="538F0DC4"/>
    <w:rsid w:val="53B6859B"/>
    <w:rsid w:val="54465ABA"/>
    <w:rsid w:val="57B4FCD9"/>
    <w:rsid w:val="58B4242E"/>
    <w:rsid w:val="59F1E5D3"/>
    <w:rsid w:val="5AC95519"/>
    <w:rsid w:val="5C65257A"/>
    <w:rsid w:val="5E45ECCA"/>
    <w:rsid w:val="5EDAFCDF"/>
    <w:rsid w:val="637FC57F"/>
    <w:rsid w:val="65D4AE3A"/>
    <w:rsid w:val="65FF4518"/>
    <w:rsid w:val="6658C93B"/>
    <w:rsid w:val="67D8CD9C"/>
    <w:rsid w:val="68B5BE28"/>
    <w:rsid w:val="68D6FB7D"/>
    <w:rsid w:val="6D1930FB"/>
    <w:rsid w:val="6D684D34"/>
    <w:rsid w:val="6F7F4BFF"/>
    <w:rsid w:val="70426AF7"/>
    <w:rsid w:val="72C6889D"/>
    <w:rsid w:val="72FB119A"/>
    <w:rsid w:val="72FD3C20"/>
    <w:rsid w:val="77F3C196"/>
    <w:rsid w:val="792D8698"/>
    <w:rsid w:val="7934D89A"/>
    <w:rsid w:val="79EA023D"/>
    <w:rsid w:val="7B95455F"/>
    <w:rsid w:val="7D18AA17"/>
    <w:rsid w:val="7F3FD99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918F16"/>
  <w15:docId w15:val="{2F12ECBD-912C-914D-8BF3-279BAA827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02D44"/>
    <w:pPr>
      <w:widowControl w:val="0"/>
      <w:spacing w:after="100" w:line="360" w:lineRule="auto"/>
      <w:jc w:val="both"/>
    </w:pPr>
    <w:rPr>
      <w:rFonts w:ascii="Roboto" w:eastAsia="Times New Roman" w:hAnsi="Roboto" w:cs="Times New Roman"/>
      <w:sz w:val="20"/>
      <w:szCs w:val="20"/>
    </w:rPr>
  </w:style>
  <w:style w:type="paragraph" w:styleId="Heading1">
    <w:name w:val="heading 1"/>
    <w:basedOn w:val="Normal"/>
    <w:next w:val="Normal"/>
    <w:link w:val="Heading1Char"/>
    <w:uiPriority w:val="99"/>
    <w:qFormat/>
    <w:rsid w:val="00D12268"/>
    <w:pPr>
      <w:numPr>
        <w:numId w:val="1"/>
      </w:numPr>
      <w:spacing w:before="240" w:after="60"/>
      <w:outlineLvl w:val="0"/>
    </w:pPr>
    <w:rPr>
      <w:rFonts w:ascii="Arial" w:hAnsi="Arial" w:cs="Arial"/>
      <w:kern w:val="32"/>
      <w:sz w:val="32"/>
      <w:szCs w:val="32"/>
    </w:rPr>
  </w:style>
  <w:style w:type="paragraph" w:styleId="Heading2">
    <w:name w:val="heading 2"/>
    <w:basedOn w:val="Normal"/>
    <w:next w:val="Normal"/>
    <w:link w:val="Heading2Char"/>
    <w:uiPriority w:val="99"/>
    <w:qFormat/>
    <w:rsid w:val="00D12268"/>
    <w:pPr>
      <w:numPr>
        <w:ilvl w:val="1"/>
        <w:numId w:val="1"/>
      </w:numPr>
      <w:spacing w:before="240" w:after="60"/>
      <w:outlineLvl w:val="1"/>
    </w:pPr>
    <w:rPr>
      <w:rFonts w:ascii="Arial" w:hAnsi="Arial" w:cs="Arial"/>
      <w:sz w:val="28"/>
      <w:szCs w:val="28"/>
    </w:rPr>
  </w:style>
  <w:style w:type="paragraph" w:styleId="Heading3">
    <w:name w:val="heading 3"/>
    <w:basedOn w:val="Normal"/>
    <w:next w:val="Normal"/>
    <w:link w:val="Heading3Char"/>
    <w:uiPriority w:val="99"/>
    <w:qFormat/>
    <w:rsid w:val="00D12268"/>
    <w:pPr>
      <w:numPr>
        <w:ilvl w:val="2"/>
        <w:numId w:val="1"/>
      </w:numPr>
      <w:spacing w:before="240" w:after="60"/>
      <w:outlineLvl w:val="2"/>
    </w:pPr>
    <w:rPr>
      <w:rFonts w:ascii="Arial" w:hAnsi="Arial" w:cs="Arial"/>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12268"/>
    <w:rPr>
      <w:rFonts w:ascii="Arial" w:eastAsia="Times New Roman" w:hAnsi="Arial" w:cs="Arial"/>
      <w:kern w:val="32"/>
      <w:sz w:val="32"/>
      <w:szCs w:val="32"/>
    </w:rPr>
  </w:style>
  <w:style w:type="character" w:customStyle="1" w:styleId="Heading2Char">
    <w:name w:val="Heading 2 Char"/>
    <w:basedOn w:val="DefaultParagraphFont"/>
    <w:link w:val="Heading2"/>
    <w:uiPriority w:val="99"/>
    <w:rsid w:val="00D12268"/>
    <w:rPr>
      <w:rFonts w:ascii="Arial" w:eastAsia="Times New Roman" w:hAnsi="Arial" w:cs="Arial"/>
      <w:sz w:val="28"/>
      <w:szCs w:val="28"/>
    </w:rPr>
  </w:style>
  <w:style w:type="character" w:customStyle="1" w:styleId="Heading3Char">
    <w:name w:val="Heading 3 Char"/>
    <w:basedOn w:val="DefaultParagraphFont"/>
    <w:link w:val="Heading3"/>
    <w:uiPriority w:val="99"/>
    <w:rsid w:val="00D12268"/>
    <w:rPr>
      <w:rFonts w:ascii="Arial" w:eastAsia="Times New Roman" w:hAnsi="Arial" w:cs="Arial"/>
      <w:sz w:val="26"/>
      <w:szCs w:val="26"/>
    </w:rPr>
  </w:style>
  <w:style w:type="paragraph" w:customStyle="1" w:styleId="ContractTitle">
    <w:name w:val="Contract Title"/>
    <w:basedOn w:val="Normal"/>
    <w:uiPriority w:val="99"/>
    <w:rsid w:val="00D12268"/>
    <w:pPr>
      <w:jc w:val="center"/>
    </w:pPr>
    <w:rPr>
      <w:b/>
      <w:bCs/>
      <w:caps/>
      <w:sz w:val="28"/>
      <w:szCs w:val="28"/>
    </w:rPr>
  </w:style>
  <w:style w:type="paragraph" w:styleId="Footer">
    <w:name w:val="footer"/>
    <w:basedOn w:val="Normal"/>
    <w:link w:val="FooterChar"/>
    <w:uiPriority w:val="99"/>
    <w:rsid w:val="00D12268"/>
    <w:pPr>
      <w:tabs>
        <w:tab w:val="center" w:pos="4320"/>
        <w:tab w:val="right" w:pos="8640"/>
      </w:tabs>
    </w:pPr>
  </w:style>
  <w:style w:type="character" w:customStyle="1" w:styleId="FooterChar">
    <w:name w:val="Footer Char"/>
    <w:basedOn w:val="DefaultParagraphFont"/>
    <w:link w:val="Footer"/>
    <w:uiPriority w:val="99"/>
    <w:rsid w:val="00D12268"/>
    <w:rPr>
      <w:rFonts w:ascii="Times New Roman" w:eastAsia="Times New Roman" w:hAnsi="Times New Roman" w:cs="Times New Roman"/>
      <w:sz w:val="24"/>
      <w:szCs w:val="24"/>
    </w:rPr>
  </w:style>
  <w:style w:type="paragraph" w:customStyle="1" w:styleId="Centered">
    <w:name w:val="Centered"/>
    <w:basedOn w:val="Normal"/>
    <w:uiPriority w:val="99"/>
    <w:rsid w:val="00D12268"/>
    <w:pPr>
      <w:jc w:val="center"/>
    </w:pPr>
  </w:style>
  <w:style w:type="paragraph" w:customStyle="1" w:styleId="NormalAlt">
    <w:name w:val="Normal Alt"/>
    <w:uiPriority w:val="99"/>
    <w:rsid w:val="00D12268"/>
    <w:pPr>
      <w:spacing w:after="0" w:line="240" w:lineRule="auto"/>
    </w:pPr>
    <w:rPr>
      <w:rFonts w:ascii="Times New Roman" w:eastAsia="Times New Roman" w:hAnsi="Times New Roman" w:cs="Times New Roman"/>
      <w:sz w:val="24"/>
      <w:szCs w:val="24"/>
    </w:rPr>
  </w:style>
  <w:style w:type="paragraph" w:customStyle="1" w:styleId="dx-BdSingleSp5J">
    <w:name w:val="dx-Bd Single Sp .5 J"/>
    <w:aliases w:val="j6"/>
    <w:basedOn w:val="Normal"/>
    <w:rsid w:val="0049701F"/>
    <w:pPr>
      <w:spacing w:after="240"/>
      <w:ind w:firstLine="720"/>
    </w:pPr>
  </w:style>
  <w:style w:type="character" w:styleId="CommentReference">
    <w:name w:val="annotation reference"/>
    <w:basedOn w:val="DefaultParagraphFont"/>
    <w:uiPriority w:val="99"/>
    <w:semiHidden/>
    <w:unhideWhenUsed/>
    <w:rsid w:val="00F61536"/>
    <w:rPr>
      <w:sz w:val="16"/>
      <w:szCs w:val="16"/>
    </w:rPr>
  </w:style>
  <w:style w:type="paragraph" w:styleId="CommentText">
    <w:name w:val="annotation text"/>
    <w:basedOn w:val="Normal"/>
    <w:link w:val="CommentTextChar"/>
    <w:uiPriority w:val="99"/>
    <w:unhideWhenUsed/>
    <w:rsid w:val="00F61536"/>
  </w:style>
  <w:style w:type="character" w:customStyle="1" w:styleId="CommentTextChar">
    <w:name w:val="Comment Text Char"/>
    <w:basedOn w:val="DefaultParagraphFont"/>
    <w:link w:val="CommentText"/>
    <w:uiPriority w:val="99"/>
    <w:rsid w:val="00F6153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61536"/>
    <w:rPr>
      <w:b/>
      <w:bCs/>
    </w:rPr>
  </w:style>
  <w:style w:type="character" w:customStyle="1" w:styleId="CommentSubjectChar">
    <w:name w:val="Comment Subject Char"/>
    <w:basedOn w:val="CommentTextChar"/>
    <w:link w:val="CommentSubject"/>
    <w:uiPriority w:val="99"/>
    <w:semiHidden/>
    <w:rsid w:val="00F6153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F61536"/>
    <w:rPr>
      <w:rFonts w:ascii="Tahoma" w:hAnsi="Tahoma" w:cs="Tahoma"/>
      <w:sz w:val="16"/>
      <w:szCs w:val="16"/>
    </w:rPr>
  </w:style>
  <w:style w:type="character" w:customStyle="1" w:styleId="BalloonTextChar">
    <w:name w:val="Balloon Text Char"/>
    <w:basedOn w:val="DefaultParagraphFont"/>
    <w:link w:val="BalloonText"/>
    <w:uiPriority w:val="99"/>
    <w:semiHidden/>
    <w:rsid w:val="00F61536"/>
    <w:rPr>
      <w:rFonts w:ascii="Tahoma" w:eastAsia="Times New Roman" w:hAnsi="Tahoma" w:cs="Tahoma"/>
      <w:sz w:val="16"/>
      <w:szCs w:val="16"/>
    </w:rPr>
  </w:style>
  <w:style w:type="character" w:styleId="Hyperlink">
    <w:name w:val="Hyperlink"/>
    <w:basedOn w:val="DefaultParagraphFont"/>
    <w:uiPriority w:val="99"/>
    <w:unhideWhenUsed/>
    <w:rsid w:val="00B01800"/>
    <w:rPr>
      <w:color w:val="0000FF" w:themeColor="hyperlink"/>
      <w:u w:val="single"/>
    </w:rPr>
  </w:style>
  <w:style w:type="paragraph" w:styleId="NoSpacing">
    <w:name w:val="No Spacing"/>
    <w:link w:val="NoSpacingChar"/>
    <w:uiPriority w:val="1"/>
    <w:qFormat/>
    <w:rsid w:val="003E6D78"/>
    <w:pPr>
      <w:keepNext/>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074A5"/>
    <w:pPr>
      <w:tabs>
        <w:tab w:val="center" w:pos="4536"/>
        <w:tab w:val="right" w:pos="9072"/>
      </w:tabs>
    </w:pPr>
  </w:style>
  <w:style w:type="character" w:customStyle="1" w:styleId="HeaderChar">
    <w:name w:val="Header Char"/>
    <w:basedOn w:val="DefaultParagraphFont"/>
    <w:link w:val="Header"/>
    <w:uiPriority w:val="99"/>
    <w:rsid w:val="001074A5"/>
    <w:rPr>
      <w:rFonts w:ascii="Times New Roman" w:eastAsia="Times New Roman" w:hAnsi="Times New Roman" w:cs="Times New Roman"/>
      <w:sz w:val="24"/>
      <w:szCs w:val="24"/>
    </w:rPr>
  </w:style>
  <w:style w:type="table" w:styleId="TableGrid">
    <w:name w:val="Table Grid"/>
    <w:basedOn w:val="TableNormal"/>
    <w:uiPriority w:val="39"/>
    <w:rsid w:val="00F41483"/>
    <w:pPr>
      <w:spacing w:after="0" w:line="240" w:lineRule="auto"/>
    </w:pPr>
    <w:rPr>
      <w:sz w:val="24"/>
      <w:szCs w:val="24"/>
      <w:lang w:val="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basedOn w:val="DefaultParagraphFont"/>
    <w:rsid w:val="006840CF"/>
  </w:style>
  <w:style w:type="paragraph" w:customStyle="1" w:styleId="Legal2L1">
    <w:name w:val="Legal2_L1"/>
    <w:basedOn w:val="ListParagraph"/>
    <w:next w:val="BodyText"/>
    <w:autoRedefine/>
    <w:qFormat/>
    <w:rsid w:val="00B92D2D"/>
    <w:pPr>
      <w:keepNext/>
      <w:keepLines/>
      <w:widowControl/>
      <w:numPr>
        <w:numId w:val="3"/>
      </w:numPr>
      <w:spacing w:before="120" w:after="120" w:line="240" w:lineRule="auto"/>
      <w:ind w:left="851" w:hanging="284"/>
      <w:contextualSpacing w:val="0"/>
    </w:pPr>
  </w:style>
  <w:style w:type="paragraph" w:customStyle="1" w:styleId="Legal2L3">
    <w:name w:val="Legal2_L3"/>
    <w:basedOn w:val="Legal2L2"/>
    <w:next w:val="BodyText"/>
    <w:rsid w:val="00830631"/>
    <w:pPr>
      <w:numPr>
        <w:ilvl w:val="3"/>
        <w:numId w:val="5"/>
      </w:numPr>
      <w:tabs>
        <w:tab w:val="left" w:pos="737"/>
      </w:tabs>
      <w:outlineLvl w:val="2"/>
    </w:pPr>
  </w:style>
  <w:style w:type="paragraph" w:customStyle="1" w:styleId="Legal2L2">
    <w:name w:val="Legal2_L2"/>
    <w:basedOn w:val="Legal2L1"/>
    <w:next w:val="BodyText"/>
    <w:link w:val="Legal2L2Char"/>
    <w:rsid w:val="00830631"/>
    <w:pPr>
      <w:numPr>
        <w:ilvl w:val="1"/>
        <w:numId w:val="2"/>
      </w:numPr>
      <w:outlineLvl w:val="1"/>
    </w:pPr>
  </w:style>
  <w:style w:type="character" w:customStyle="1" w:styleId="Legal2L2Char">
    <w:name w:val="Legal2_L2 Char"/>
    <w:link w:val="Legal2L2"/>
    <w:rsid w:val="00830631"/>
    <w:rPr>
      <w:rFonts w:ascii="Roboto" w:eastAsia="Times New Roman" w:hAnsi="Roboto" w:cs="Times New Roman"/>
      <w:sz w:val="20"/>
      <w:szCs w:val="20"/>
    </w:rPr>
  </w:style>
  <w:style w:type="paragraph" w:customStyle="1" w:styleId="Legal2L4">
    <w:name w:val="Legal2_L4"/>
    <w:basedOn w:val="Legal2L3"/>
    <w:next w:val="BodyText"/>
    <w:rsid w:val="00830631"/>
    <w:pPr>
      <w:numPr>
        <w:numId w:val="2"/>
      </w:numPr>
      <w:tabs>
        <w:tab w:val="clear" w:pos="2880"/>
        <w:tab w:val="num" w:pos="360"/>
        <w:tab w:val="left" w:pos="737"/>
      </w:tabs>
      <w:outlineLvl w:val="3"/>
    </w:pPr>
  </w:style>
  <w:style w:type="paragraph" w:styleId="BodyText">
    <w:name w:val="Body Text"/>
    <w:basedOn w:val="Normal"/>
    <w:link w:val="BodyTextChar"/>
    <w:uiPriority w:val="99"/>
    <w:semiHidden/>
    <w:unhideWhenUsed/>
    <w:rsid w:val="00830631"/>
    <w:pPr>
      <w:spacing w:after="120"/>
    </w:pPr>
  </w:style>
  <w:style w:type="character" w:customStyle="1" w:styleId="BodyTextChar">
    <w:name w:val="Body Text Char"/>
    <w:basedOn w:val="DefaultParagraphFont"/>
    <w:link w:val="BodyText"/>
    <w:uiPriority w:val="99"/>
    <w:semiHidden/>
    <w:rsid w:val="00830631"/>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025828"/>
    <w:rPr>
      <w:color w:val="808080"/>
    </w:rPr>
  </w:style>
  <w:style w:type="paragraph" w:customStyle="1" w:styleId="Heading1-Legal-Trish">
    <w:name w:val="Heading 1 -Legal-Trish"/>
    <w:next w:val="Normal"/>
    <w:autoRedefine/>
    <w:qFormat/>
    <w:rsid w:val="007F64E3"/>
    <w:pPr>
      <w:widowControl w:val="0"/>
      <w:numPr>
        <w:numId w:val="5"/>
      </w:numPr>
      <w:spacing w:before="240" w:after="60" w:line="240" w:lineRule="auto"/>
    </w:pPr>
    <w:rPr>
      <w:rFonts w:ascii="Roboto" w:eastAsia="Times New Roman" w:hAnsi="Roboto" w:cs="Arial"/>
      <w:color w:val="4F81BD" w:themeColor="accent1"/>
      <w:kern w:val="32"/>
      <w:sz w:val="28"/>
      <w:szCs w:val="32"/>
      <w:lang w:eastAsia="de-DE"/>
    </w:rPr>
  </w:style>
  <w:style w:type="paragraph" w:customStyle="1" w:styleId="Heading2-LegalTrish">
    <w:name w:val="Heading 2 - Legal Trish"/>
    <w:basedOn w:val="Heading1-Legal-Trish"/>
    <w:next w:val="Normal"/>
    <w:qFormat/>
    <w:rsid w:val="00783C5E"/>
    <w:pPr>
      <w:numPr>
        <w:ilvl w:val="1"/>
      </w:numPr>
      <w:shd w:val="clear" w:color="auto" w:fill="FFFFFF" w:themeFill="background1"/>
      <w:spacing w:before="120" w:line="276" w:lineRule="auto"/>
      <w:jc w:val="both"/>
    </w:pPr>
    <w:rPr>
      <w:rFonts w:cstheme="minorBidi"/>
      <w:color w:val="000000" w:themeColor="text1"/>
      <w:sz w:val="20"/>
      <w:szCs w:val="20"/>
    </w:rPr>
  </w:style>
  <w:style w:type="paragraph" w:styleId="Title">
    <w:name w:val="Title"/>
    <w:basedOn w:val="Normal"/>
    <w:next w:val="Normal"/>
    <w:link w:val="TitleChar"/>
    <w:autoRedefine/>
    <w:uiPriority w:val="10"/>
    <w:qFormat/>
    <w:rsid w:val="00B25CDF"/>
    <w:pPr>
      <w:spacing w:after="0" w:line="240" w:lineRule="auto"/>
      <w:contextualSpacing/>
      <w:jc w:val="center"/>
    </w:pPr>
    <w:rPr>
      <w:rFonts w:eastAsiaTheme="majorEastAsia" w:cstheme="majorBidi"/>
      <w:spacing w:val="-10"/>
      <w:kern w:val="28"/>
      <w:sz w:val="48"/>
      <w:szCs w:val="48"/>
    </w:rPr>
  </w:style>
  <w:style w:type="character" w:customStyle="1" w:styleId="TitleChar">
    <w:name w:val="Title Char"/>
    <w:basedOn w:val="DefaultParagraphFont"/>
    <w:link w:val="Title"/>
    <w:uiPriority w:val="10"/>
    <w:rsid w:val="00B25CDF"/>
    <w:rPr>
      <w:rFonts w:ascii="Roboto" w:eastAsiaTheme="majorEastAsia" w:hAnsi="Roboto" w:cstheme="majorBidi"/>
      <w:spacing w:val="-10"/>
      <w:kern w:val="28"/>
      <w:sz w:val="48"/>
      <w:szCs w:val="48"/>
    </w:rPr>
  </w:style>
  <w:style w:type="paragraph" w:styleId="Subtitle">
    <w:name w:val="Subtitle"/>
    <w:basedOn w:val="Normal"/>
    <w:next w:val="Normal"/>
    <w:link w:val="SubtitleChar"/>
    <w:uiPriority w:val="11"/>
    <w:qFormat/>
    <w:rsid w:val="00DE7014"/>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DE7014"/>
    <w:rPr>
      <w:rFonts w:eastAsiaTheme="minorEastAsia"/>
      <w:color w:val="5A5A5A" w:themeColor="text1" w:themeTint="A5"/>
      <w:spacing w:val="15"/>
    </w:rPr>
  </w:style>
  <w:style w:type="paragraph" w:styleId="Revision">
    <w:name w:val="Revision"/>
    <w:hidden/>
    <w:uiPriority w:val="99"/>
    <w:semiHidden/>
    <w:rsid w:val="0035013F"/>
    <w:pPr>
      <w:spacing w:after="0" w:line="240" w:lineRule="auto"/>
    </w:pPr>
    <w:rPr>
      <w:rFonts w:ascii="Roboto" w:eastAsia="Times New Roman" w:hAnsi="Roboto" w:cs="Times New Roman"/>
      <w:szCs w:val="24"/>
    </w:rPr>
  </w:style>
  <w:style w:type="paragraph" w:styleId="ListParagraph">
    <w:name w:val="List Paragraph"/>
    <w:basedOn w:val="Normal"/>
    <w:uiPriority w:val="34"/>
    <w:qFormat/>
    <w:rsid w:val="00834205"/>
    <w:pPr>
      <w:ind w:left="720"/>
      <w:contextualSpacing/>
    </w:pPr>
  </w:style>
  <w:style w:type="character" w:styleId="UnresolvedMention">
    <w:name w:val="Unresolved Mention"/>
    <w:basedOn w:val="DefaultParagraphFont"/>
    <w:uiPriority w:val="99"/>
    <w:rsid w:val="00894438"/>
    <w:rPr>
      <w:color w:val="605E5C"/>
      <w:shd w:val="clear" w:color="auto" w:fill="E1DFDD"/>
    </w:rPr>
  </w:style>
  <w:style w:type="character" w:styleId="Mention">
    <w:name w:val="Mention"/>
    <w:basedOn w:val="DefaultParagraphFont"/>
    <w:uiPriority w:val="99"/>
    <w:unhideWhenUsed/>
    <w:rsid w:val="00894438"/>
    <w:rPr>
      <w:color w:val="2B579A"/>
      <w:shd w:val="clear" w:color="auto" w:fill="E1DFDD"/>
    </w:rPr>
  </w:style>
  <w:style w:type="paragraph" w:customStyle="1" w:styleId="Heading2body-Legal">
    <w:name w:val="Heading 2 body - Legal"/>
    <w:basedOn w:val="NoSpacing"/>
    <w:link w:val="Heading2body-LegalChar"/>
    <w:autoRedefine/>
    <w:qFormat/>
    <w:rsid w:val="00BE2EEB"/>
    <w:pPr>
      <w:keepNext w:val="0"/>
      <w:widowControl w:val="0"/>
      <w:numPr>
        <w:ilvl w:val="2"/>
        <w:numId w:val="5"/>
      </w:numPr>
      <w:spacing w:after="120"/>
      <w:jc w:val="both"/>
    </w:pPr>
    <w:rPr>
      <w:rFonts w:ascii="Roboto" w:hAnsi="Roboto"/>
      <w:sz w:val="20"/>
      <w:szCs w:val="20"/>
    </w:rPr>
  </w:style>
  <w:style w:type="character" w:customStyle="1" w:styleId="NoSpacingChar">
    <w:name w:val="No Spacing Char"/>
    <w:basedOn w:val="DefaultParagraphFont"/>
    <w:link w:val="NoSpacing"/>
    <w:uiPriority w:val="1"/>
    <w:rsid w:val="00DA53A9"/>
    <w:rPr>
      <w:rFonts w:ascii="Times New Roman" w:eastAsia="Times New Roman" w:hAnsi="Times New Roman" w:cs="Times New Roman"/>
      <w:sz w:val="24"/>
      <w:szCs w:val="24"/>
    </w:rPr>
  </w:style>
  <w:style w:type="character" w:customStyle="1" w:styleId="Heading2body-LegalChar">
    <w:name w:val="Heading 2 body - Legal Char"/>
    <w:basedOn w:val="NoSpacingChar"/>
    <w:link w:val="Heading2body-Legal"/>
    <w:rsid w:val="00BE2EEB"/>
    <w:rPr>
      <w:rFonts w:ascii="Roboto" w:eastAsia="Times New Roman" w:hAnsi="Roboto" w:cs="Times New Roman"/>
      <w:sz w:val="20"/>
      <w:szCs w:val="20"/>
    </w:rPr>
  </w:style>
  <w:style w:type="paragraph" w:customStyle="1" w:styleId="Normal-Legal">
    <w:name w:val="Normal - Legal"/>
    <w:basedOn w:val="Normal"/>
    <w:autoRedefine/>
    <w:qFormat/>
    <w:rsid w:val="00D511C8"/>
    <w:pPr>
      <w:spacing w:after="0" w:line="240" w:lineRule="auto"/>
      <w:ind w:left="567"/>
    </w:pPr>
  </w:style>
  <w:style w:type="character" w:styleId="Strong">
    <w:name w:val="Strong"/>
    <w:basedOn w:val="DefaultParagraphFont"/>
    <w:uiPriority w:val="22"/>
    <w:qFormat/>
    <w:rsid w:val="00A915B7"/>
    <w:rPr>
      <w:b/>
      <w:bCs/>
    </w:rPr>
  </w:style>
  <w:style w:type="paragraph" w:styleId="NormalWeb">
    <w:name w:val="Normal (Web)"/>
    <w:basedOn w:val="Normal"/>
    <w:uiPriority w:val="99"/>
    <w:semiHidden/>
    <w:unhideWhenUsed/>
    <w:rsid w:val="00FC57DB"/>
    <w:pPr>
      <w:widowControl/>
      <w:spacing w:before="100" w:beforeAutospacing="1" w:afterAutospacing="1" w:line="240" w:lineRule="auto"/>
      <w:jc w:val="left"/>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20071">
      <w:bodyDiv w:val="1"/>
      <w:marLeft w:val="0"/>
      <w:marRight w:val="0"/>
      <w:marTop w:val="0"/>
      <w:marBottom w:val="0"/>
      <w:divBdr>
        <w:top w:val="none" w:sz="0" w:space="0" w:color="auto"/>
        <w:left w:val="none" w:sz="0" w:space="0" w:color="auto"/>
        <w:bottom w:val="none" w:sz="0" w:space="0" w:color="auto"/>
        <w:right w:val="none" w:sz="0" w:space="0" w:color="auto"/>
      </w:divBdr>
      <w:divsChild>
        <w:div w:id="280578467">
          <w:marLeft w:val="0"/>
          <w:marRight w:val="0"/>
          <w:marTop w:val="1500"/>
          <w:marBottom w:val="0"/>
          <w:divBdr>
            <w:top w:val="none" w:sz="0" w:space="0" w:color="auto"/>
            <w:left w:val="none" w:sz="0" w:space="0" w:color="auto"/>
            <w:bottom w:val="none" w:sz="0" w:space="0" w:color="auto"/>
            <w:right w:val="none" w:sz="0" w:space="0" w:color="auto"/>
          </w:divBdr>
        </w:div>
        <w:div w:id="878738585">
          <w:marLeft w:val="0"/>
          <w:marRight w:val="0"/>
          <w:marTop w:val="1500"/>
          <w:marBottom w:val="0"/>
          <w:divBdr>
            <w:top w:val="none" w:sz="0" w:space="0" w:color="auto"/>
            <w:left w:val="none" w:sz="0" w:space="0" w:color="auto"/>
            <w:bottom w:val="none" w:sz="0" w:space="0" w:color="auto"/>
            <w:right w:val="none" w:sz="0" w:space="0" w:color="auto"/>
          </w:divBdr>
        </w:div>
      </w:divsChild>
    </w:div>
    <w:div w:id="1325742241">
      <w:bodyDiv w:val="1"/>
      <w:marLeft w:val="0"/>
      <w:marRight w:val="0"/>
      <w:marTop w:val="0"/>
      <w:marBottom w:val="0"/>
      <w:divBdr>
        <w:top w:val="none" w:sz="0" w:space="0" w:color="auto"/>
        <w:left w:val="none" w:sz="0" w:space="0" w:color="auto"/>
        <w:bottom w:val="none" w:sz="0" w:space="0" w:color="auto"/>
        <w:right w:val="none" w:sz="0" w:space="0" w:color="auto"/>
      </w:divBdr>
    </w:div>
    <w:div w:id="1583373333">
      <w:bodyDiv w:val="1"/>
      <w:marLeft w:val="0"/>
      <w:marRight w:val="0"/>
      <w:marTop w:val="0"/>
      <w:marBottom w:val="0"/>
      <w:divBdr>
        <w:top w:val="none" w:sz="0" w:space="0" w:color="auto"/>
        <w:left w:val="none" w:sz="0" w:space="0" w:color="auto"/>
        <w:bottom w:val="none" w:sz="0" w:space="0" w:color="auto"/>
        <w:right w:val="none" w:sz="0" w:space="0" w:color="auto"/>
      </w:divBdr>
    </w:div>
    <w:div w:id="1764372445">
      <w:bodyDiv w:val="1"/>
      <w:marLeft w:val="0"/>
      <w:marRight w:val="0"/>
      <w:marTop w:val="0"/>
      <w:marBottom w:val="0"/>
      <w:divBdr>
        <w:top w:val="none" w:sz="0" w:space="0" w:color="auto"/>
        <w:left w:val="none" w:sz="0" w:space="0" w:color="auto"/>
        <w:bottom w:val="none" w:sz="0" w:space="0" w:color="auto"/>
        <w:right w:val="none" w:sz="0" w:space="0" w:color="auto"/>
      </w:divBdr>
      <w:divsChild>
        <w:div w:id="267932297">
          <w:marLeft w:val="0"/>
          <w:marRight w:val="0"/>
          <w:marTop w:val="1500"/>
          <w:marBottom w:val="0"/>
          <w:divBdr>
            <w:top w:val="none" w:sz="0" w:space="0" w:color="auto"/>
            <w:left w:val="none" w:sz="0" w:space="0" w:color="auto"/>
            <w:bottom w:val="none" w:sz="0" w:space="0" w:color="auto"/>
            <w:right w:val="none" w:sz="0" w:space="0" w:color="auto"/>
          </w:divBdr>
        </w:div>
        <w:div w:id="850026708">
          <w:marLeft w:val="0"/>
          <w:marRight w:val="0"/>
          <w:marTop w:val="1500"/>
          <w:marBottom w:val="0"/>
          <w:divBdr>
            <w:top w:val="none" w:sz="0" w:space="0" w:color="auto"/>
            <w:left w:val="none" w:sz="0" w:space="0" w:color="auto"/>
            <w:bottom w:val="none" w:sz="0" w:space="0" w:color="auto"/>
            <w:right w:val="none" w:sz="0" w:space="0" w:color="auto"/>
          </w:divBdr>
        </w:div>
      </w:divsChild>
    </w:div>
    <w:div w:id="2080472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xeneta.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lawinsider.com/clause/aggregate-data"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legal@xeneta.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tim.sundal/Downloads/Xeneta%20-%20Terms%20of%20Servic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28485D5CDCDACE4685CBA4F6B23343BB" ma:contentTypeVersion="18" ma:contentTypeDescription="Create a new document." ma:contentTypeScope="" ma:versionID="0d5960d73b2eea00e7a73995632883e7">
  <xsd:schema xmlns:xsd="http://www.w3.org/2001/XMLSchema" xmlns:xs="http://www.w3.org/2001/XMLSchema" xmlns:p="http://schemas.microsoft.com/office/2006/metadata/properties" xmlns:ns2="edf3cb8e-e63b-4034-84f7-39194a416c02" xmlns:ns3="93a76f10-2fcc-4b16-9085-dcff79386315" xmlns:ns4="4e3ded7b-086c-461c-a2e1-104eec4ab298" targetNamespace="http://schemas.microsoft.com/office/2006/metadata/properties" ma:root="true" ma:fieldsID="92692f5e5274981f7365bfc6e393cd0b" ns2:_="" ns3:_="" ns4:_="">
    <xsd:import namespace="edf3cb8e-e63b-4034-84f7-39194a416c02"/>
    <xsd:import namespace="93a76f10-2fcc-4b16-9085-dcff79386315"/>
    <xsd:import namespace="4e3ded7b-086c-461c-a2e1-104eec4ab29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3:MediaServiceGenerationTime" minOccurs="0"/>
                <xsd:element ref="ns3:MediaServiceEventHashCode" minOccurs="0"/>
                <xsd:element ref="ns3:MediaServiceAutoKeyPoints" minOccurs="0"/>
                <xsd:element ref="ns3:MediaServiceKeyPoints" minOccurs="0"/>
                <xsd:element ref="ns3:_Flow_SignoffStatu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f3cb8e-e63b-4034-84f7-39194a416c0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7" nillable="true" ma:displayName="Taxonomy Catch All Column" ma:hidden="true" ma:list="{3e01556e-e36a-47e8-9075-9a3e81df1191}" ma:internalName="TaxCatchAll" ma:showField="CatchAllData" ma:web="edf3cb8e-e63b-4034-84f7-39194a416c0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3a76f10-2fcc-4b16-9085-dcff7938631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_Flow_SignoffStatus" ma:index="23" nillable="true" ma:displayName="Sign-off status" ma:internalName="Sign_x002d_off_x0020_status">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a3c17140-f64b-4d4b-834b-74a9a054d38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3ded7b-086c-461c-a2e1-104eec4ab29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edf3cb8e-e63b-4034-84f7-39194a416c02">CHRUSK7W4RY7-230655522-235260</_dlc_DocId>
    <_dlc_DocIdUrl xmlns="edf3cb8e-e63b-4034-84f7-39194a416c02">
      <Url>https://xenetaas.sharepoint.com/sites/archive-2020-08-08T210929Z/intranet/_layouts/15/DocIdRedir.aspx?ID=CHRUSK7W4RY7-230655522-235260</Url>
      <Description>CHRUSK7W4RY7-230655522-235260</Description>
    </_dlc_DocIdUrl>
    <_Flow_SignoffStatus xmlns="93a76f10-2fcc-4b16-9085-dcff79386315" xsi:nil="true"/>
    <lcf76f155ced4ddcb4097134ff3c332f xmlns="93a76f10-2fcc-4b16-9085-dcff79386315">
      <Terms xmlns="http://schemas.microsoft.com/office/infopath/2007/PartnerControls"/>
    </lcf76f155ced4ddcb4097134ff3c332f>
    <TaxCatchAll xmlns="edf3cb8e-e63b-4034-84f7-39194a416c02" xsi:nil="true"/>
  </documentManagement>
</p:properties>
</file>

<file path=customXml/itemProps1.xml><?xml version="1.0" encoding="utf-8"?>
<ds:datastoreItem xmlns:ds="http://schemas.openxmlformats.org/officeDocument/2006/customXml" ds:itemID="{1220AEE0-5BF3-4799-B9A0-B106251BAF8B}">
  <ds:schemaRefs>
    <ds:schemaRef ds:uri="http://schemas.microsoft.com/sharepoint/events"/>
  </ds:schemaRefs>
</ds:datastoreItem>
</file>

<file path=customXml/itemProps2.xml><?xml version="1.0" encoding="utf-8"?>
<ds:datastoreItem xmlns:ds="http://schemas.openxmlformats.org/officeDocument/2006/customXml" ds:itemID="{BFA683C9-BB93-4CB7-B5FD-335BC4C0C7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f3cb8e-e63b-4034-84f7-39194a416c02"/>
    <ds:schemaRef ds:uri="93a76f10-2fcc-4b16-9085-dcff79386315"/>
    <ds:schemaRef ds:uri="4e3ded7b-086c-461c-a2e1-104eec4ab2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659450-818D-4DA8-AC88-FB8DB3115332}">
  <ds:schemaRefs>
    <ds:schemaRef ds:uri="http://schemas.openxmlformats.org/officeDocument/2006/bibliography"/>
  </ds:schemaRefs>
</ds:datastoreItem>
</file>

<file path=customXml/itemProps4.xml><?xml version="1.0" encoding="utf-8"?>
<ds:datastoreItem xmlns:ds="http://schemas.openxmlformats.org/officeDocument/2006/customXml" ds:itemID="{0E5CCFFA-AC0B-4EEC-AC77-6A5C846281F0}">
  <ds:schemaRefs>
    <ds:schemaRef ds:uri="http://schemas.microsoft.com/sharepoint/v3/contenttype/forms"/>
  </ds:schemaRefs>
</ds:datastoreItem>
</file>

<file path=customXml/itemProps5.xml><?xml version="1.0" encoding="utf-8"?>
<ds:datastoreItem xmlns:ds="http://schemas.openxmlformats.org/officeDocument/2006/customXml" ds:itemID="{2080A7E5-B313-42B8-9AA8-13142DF7B6E9}">
  <ds:schemaRefs>
    <ds:schemaRef ds:uri="http://schemas.microsoft.com/office/2006/metadata/properties"/>
    <ds:schemaRef ds:uri="http://schemas.microsoft.com/office/infopath/2007/PartnerControls"/>
    <ds:schemaRef ds:uri="edf3cb8e-e63b-4034-84f7-39194a416c02"/>
    <ds:schemaRef ds:uri="93a76f10-2fcc-4b16-9085-dcff79386315"/>
  </ds:schemaRefs>
</ds:datastoreItem>
</file>

<file path=docProps/app.xml><?xml version="1.0" encoding="utf-8"?>
<Properties xmlns="http://schemas.openxmlformats.org/officeDocument/2006/extended-properties" xmlns:vt="http://schemas.openxmlformats.org/officeDocument/2006/docPropsVTypes">
  <Template>Xeneta - Terms of Service.dotm</Template>
  <TotalTime>2</TotalTime>
  <Pages>6</Pages>
  <Words>2995</Words>
  <Characters>17074</Characters>
  <Application>Microsoft Office Word</Application>
  <DocSecurity>0</DocSecurity>
  <Lines>142</Lines>
  <Paragraphs>40</Paragraphs>
  <ScaleCrop>false</ScaleCrop>
  <Company>Kraft Foods</Company>
  <LinksUpToDate>false</LinksUpToDate>
  <CharactersWithSpaces>20029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Sundal</dc:creator>
  <cp:keywords/>
  <cp:lastModifiedBy>Tim Sundal</cp:lastModifiedBy>
  <cp:revision>1</cp:revision>
  <cp:lastPrinted>2022-09-15T13:54:00Z</cp:lastPrinted>
  <dcterms:created xsi:type="dcterms:W3CDTF">2023-08-29T08:04:00Z</dcterms:created>
  <dcterms:modified xsi:type="dcterms:W3CDTF">2023-08-29T08:06:00Z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0x01010028485D5CDCDACE4685CBA4F6B23343BB</vt:lpwstr>
  </property>
  <property fmtid="{D5CDD505-2E9C-101B-9397-08002B2CF9AE}" pid="3" name="MediaServiceImageTags">
    <vt:lpwstr/>
  </property>
  <property fmtid="{D5CDD505-2E9C-101B-9397-08002B2CF9AE}" pid="4" name="GrammarlyDocumentId">
    <vt:lpwstr>6286f8afb376a5ab22373fb158569f1debf9329debdc7aea501d9996e16141ed</vt:lpwstr>
  </property>
  <property fmtid="{D5CDD505-2E9C-101B-9397-08002B2CF9AE}" pid="5" name="_dlc_DocIdItemGuid">
    <vt:lpwstr>3d057dee-e634-4d36-ac93-8c98437fb152</vt:lpwstr>
  </property>
</Properties>
</file>